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D9B" w:rsidRDefault="005C4D9B" w:rsidP="005C4D9B">
      <w:pPr>
        <w:keepNext/>
        <w:spacing w:after="0" w:line="240" w:lineRule="auto"/>
        <w:outlineLvl w:val="0"/>
        <w:rPr>
          <w:rFonts w:ascii="Arial" w:eastAsia="Times New Roman" w:hAnsi="Arial" w:cs="Arial"/>
          <w:b/>
          <w:bCs/>
          <w:kern w:val="32"/>
          <w:sz w:val="28"/>
          <w:szCs w:val="20"/>
          <w:lang w:eastAsia="de-DE"/>
        </w:rPr>
      </w:pPr>
      <w:r w:rsidRPr="007A597F">
        <w:rPr>
          <w:rFonts w:ascii="Arial" w:eastAsia="Times New Roman" w:hAnsi="Arial" w:cs="Arial"/>
          <w:noProof/>
          <w:sz w:val="16"/>
          <w:szCs w:val="20"/>
          <w:lang w:eastAsia="de-DE"/>
        </w:rPr>
        <w:drawing>
          <wp:anchor distT="0" distB="0" distL="114300" distR="114300" simplePos="0" relativeHeight="251692032" behindDoc="1" locked="0" layoutInCell="1" allowOverlap="1" wp14:anchorId="3BF4C858" wp14:editId="38B69CD4">
            <wp:simplePos x="0" y="0"/>
            <wp:positionH relativeFrom="column">
              <wp:posOffset>4545173</wp:posOffset>
            </wp:positionH>
            <wp:positionV relativeFrom="paragraph">
              <wp:posOffset>-180917</wp:posOffset>
            </wp:positionV>
            <wp:extent cx="1127125" cy="697865"/>
            <wp:effectExtent l="0" t="0" r="0" b="6985"/>
            <wp:wrapNone/>
            <wp:docPr id="1" name="Grafik 1" descr="LoeweLogo_2017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eweLogo_2017_rgb"/>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127125" cy="697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kern w:val="32"/>
          <w:sz w:val="28"/>
          <w:szCs w:val="20"/>
          <w:lang w:eastAsia="de-DE"/>
        </w:rPr>
        <w:t>Bio- Jungpflanzen der Loewe Stiftung 202</w:t>
      </w:r>
      <w:r w:rsidR="00771F61">
        <w:rPr>
          <w:rFonts w:ascii="Arial" w:eastAsia="Times New Roman" w:hAnsi="Arial" w:cs="Arial"/>
          <w:b/>
          <w:bCs/>
          <w:kern w:val="32"/>
          <w:sz w:val="28"/>
          <w:szCs w:val="20"/>
          <w:lang w:eastAsia="de-DE"/>
        </w:rPr>
        <w:t>5</w:t>
      </w:r>
    </w:p>
    <w:p w:rsidR="005812C5" w:rsidRDefault="007D5064" w:rsidP="007D5064">
      <w:pPr>
        <w:keepNext/>
        <w:spacing w:after="0" w:line="240" w:lineRule="auto"/>
        <w:outlineLvl w:val="0"/>
      </w:pPr>
      <w:r>
        <w:rPr>
          <w:lang w:eastAsia="de-DE"/>
        </w:rPr>
        <w:fldChar w:fldCharType="begin"/>
      </w:r>
      <w:r>
        <w:rPr>
          <w:lang w:eastAsia="de-DE"/>
        </w:rPr>
        <w:instrText xml:space="preserve"> LINK </w:instrText>
      </w:r>
      <w:r w:rsidR="000F4797">
        <w:rPr>
          <w:lang w:eastAsia="de-DE"/>
        </w:rPr>
        <w:instrText xml:space="preserve">Excel.Sheet.12 "\\\\Loewe01.Loewe-Stiftung.de\\shares\\WfbM\\1 Landwirtschaft\\Etiketten + Preisschilder + Logos\\TomatenJungpflanzen\\Tomaten2023.xlsx" Tabelle1!Z1S1:Z38S4 </w:instrText>
      </w:r>
      <w:r>
        <w:rPr>
          <w:lang w:eastAsia="de-DE"/>
        </w:rPr>
        <w:instrText xml:space="preserve">\a \f 4 \h </w:instrText>
      </w:r>
      <w:r w:rsidR="002B3CD1">
        <w:rPr>
          <w:lang w:eastAsia="de-DE"/>
        </w:rPr>
        <w:instrText xml:space="preserve"> \* MERGEFORMAT </w:instrText>
      </w:r>
      <w:r>
        <w:rPr>
          <w:lang w:eastAsia="de-DE"/>
        </w:rPr>
        <w:fldChar w:fldCharType="separate"/>
      </w:r>
    </w:p>
    <w:tbl>
      <w:tblPr>
        <w:tblW w:w="7407" w:type="dxa"/>
        <w:tblCellMar>
          <w:left w:w="70" w:type="dxa"/>
          <w:right w:w="70" w:type="dxa"/>
        </w:tblCellMar>
        <w:tblLook w:val="04A0" w:firstRow="1" w:lastRow="0" w:firstColumn="1" w:lastColumn="0" w:noHBand="0" w:noVBand="1"/>
      </w:tblPr>
      <w:tblGrid>
        <w:gridCol w:w="2830"/>
        <w:gridCol w:w="2552"/>
        <w:gridCol w:w="1145"/>
        <w:gridCol w:w="880"/>
      </w:tblGrid>
      <w:tr w:rsidR="005812C5" w:rsidRPr="005812C5" w:rsidTr="005812C5">
        <w:trPr>
          <w:divId w:val="408965387"/>
          <w:trHeight w:val="300"/>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b/>
                <w:bCs/>
                <w:lang w:eastAsia="de-DE"/>
              </w:rPr>
            </w:pPr>
            <w:r w:rsidRPr="005812C5">
              <w:rPr>
                <w:rFonts w:ascii="Calibri" w:eastAsia="Times New Roman" w:hAnsi="Calibri" w:cs="Calibri"/>
                <w:b/>
                <w:bCs/>
                <w:lang w:eastAsia="de-DE"/>
              </w:rPr>
              <w:t>Sorte</w:t>
            </w:r>
          </w:p>
        </w:tc>
        <w:tc>
          <w:tcPr>
            <w:tcW w:w="2552" w:type="dxa"/>
            <w:tcBorders>
              <w:top w:val="single" w:sz="4" w:space="0" w:color="auto"/>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b/>
                <w:bCs/>
                <w:lang w:eastAsia="de-DE"/>
              </w:rPr>
            </w:pPr>
            <w:r w:rsidRPr="005812C5">
              <w:rPr>
                <w:rFonts w:ascii="Calibri" w:eastAsia="Times New Roman" w:hAnsi="Calibri" w:cs="Calibri"/>
                <w:b/>
                <w:bCs/>
                <w:lang w:eastAsia="de-DE"/>
              </w:rPr>
              <w:t>Art</w:t>
            </w:r>
          </w:p>
        </w:tc>
        <w:tc>
          <w:tcPr>
            <w:tcW w:w="1145" w:type="dxa"/>
            <w:tcBorders>
              <w:top w:val="single" w:sz="4" w:space="0" w:color="auto"/>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Preis/Stück</w:t>
            </w:r>
          </w:p>
        </w:tc>
        <w:tc>
          <w:tcPr>
            <w:tcW w:w="880" w:type="dxa"/>
            <w:tcBorders>
              <w:top w:val="nil"/>
              <w:left w:val="nil"/>
              <w:bottom w:val="nil"/>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Anzahl</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771F61"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Tomfall</w:t>
            </w:r>
            <w:proofErr w:type="spellEnd"/>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771F61" w:rsidP="005812C5">
            <w:pPr>
              <w:spacing w:after="0" w:line="240" w:lineRule="auto"/>
              <w:rPr>
                <w:rFonts w:ascii="Calibri" w:eastAsia="Times New Roman" w:hAnsi="Calibri" w:cs="Calibri"/>
                <w:lang w:eastAsia="de-DE"/>
              </w:rPr>
            </w:pPr>
            <w:r>
              <w:rPr>
                <w:rFonts w:ascii="Calibri" w:eastAsia="Times New Roman" w:hAnsi="Calibri" w:cs="Calibri"/>
                <w:lang w:eastAsia="de-DE"/>
              </w:rPr>
              <w:t xml:space="preserve">Buschtomate </w:t>
            </w:r>
            <w:proofErr w:type="spellStart"/>
            <w:r>
              <w:rPr>
                <w:rFonts w:ascii="Calibri" w:eastAsia="Times New Roman" w:hAnsi="Calibri" w:cs="Calibri"/>
                <w:lang w:eastAsia="de-DE"/>
              </w:rPr>
              <w:t>f.Balkon</w:t>
            </w:r>
            <w:proofErr w:type="spellEnd"/>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D3200C"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Gutingi</w:t>
            </w:r>
            <w:proofErr w:type="spellEnd"/>
          </w:p>
        </w:tc>
        <w:tc>
          <w:tcPr>
            <w:tcW w:w="2552" w:type="dxa"/>
            <w:tcBorders>
              <w:top w:val="nil"/>
              <w:left w:val="nil"/>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r>
              <w:rPr>
                <w:rFonts w:ascii="Calibri" w:eastAsia="Times New Roman" w:hAnsi="Calibri" w:cs="Calibri"/>
                <w:lang w:eastAsia="de-DE"/>
              </w:rPr>
              <w:t>Buschtomate</w:t>
            </w:r>
          </w:p>
        </w:tc>
        <w:tc>
          <w:tcPr>
            <w:tcW w:w="1145" w:type="dxa"/>
            <w:tcBorders>
              <w:top w:val="nil"/>
              <w:left w:val="nil"/>
              <w:bottom w:val="single" w:sz="4" w:space="0" w:color="auto"/>
              <w:right w:val="nil"/>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p>
        </w:tc>
      </w:tr>
      <w:tr w:rsidR="00D3200C"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Primabella</w:t>
            </w:r>
            <w:proofErr w:type="spellEnd"/>
          </w:p>
        </w:tc>
        <w:tc>
          <w:tcPr>
            <w:tcW w:w="2552" w:type="dxa"/>
            <w:tcBorders>
              <w:top w:val="nil"/>
              <w:left w:val="nil"/>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r>
              <w:rPr>
                <w:rFonts w:ascii="Calibri" w:eastAsia="Times New Roman" w:hAnsi="Calibri" w:cs="Calibri"/>
                <w:lang w:eastAsia="de-DE"/>
              </w:rPr>
              <w:t>Freilandtomate</w:t>
            </w:r>
          </w:p>
        </w:tc>
        <w:tc>
          <w:tcPr>
            <w:tcW w:w="1145" w:type="dxa"/>
            <w:tcBorders>
              <w:top w:val="nil"/>
              <w:left w:val="nil"/>
              <w:bottom w:val="single" w:sz="4" w:space="0" w:color="auto"/>
              <w:right w:val="nil"/>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p>
        </w:tc>
      </w:tr>
      <w:tr w:rsidR="00D3200C"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Resibella</w:t>
            </w:r>
            <w:proofErr w:type="spellEnd"/>
          </w:p>
        </w:tc>
        <w:tc>
          <w:tcPr>
            <w:tcW w:w="2552" w:type="dxa"/>
            <w:tcBorders>
              <w:top w:val="nil"/>
              <w:left w:val="nil"/>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r>
              <w:rPr>
                <w:rFonts w:ascii="Calibri" w:eastAsia="Times New Roman" w:hAnsi="Calibri" w:cs="Calibri"/>
                <w:lang w:eastAsia="de-DE"/>
              </w:rPr>
              <w:t>Freilandtomate</w:t>
            </w:r>
          </w:p>
        </w:tc>
        <w:tc>
          <w:tcPr>
            <w:tcW w:w="1145" w:type="dxa"/>
            <w:tcBorders>
              <w:top w:val="nil"/>
              <w:left w:val="nil"/>
              <w:bottom w:val="single" w:sz="4" w:space="0" w:color="auto"/>
              <w:right w:val="nil"/>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p>
        </w:tc>
      </w:tr>
      <w:tr w:rsidR="00D3200C"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Rondobella</w:t>
            </w:r>
            <w:proofErr w:type="spellEnd"/>
          </w:p>
        </w:tc>
        <w:tc>
          <w:tcPr>
            <w:tcW w:w="2552" w:type="dxa"/>
            <w:tcBorders>
              <w:top w:val="nil"/>
              <w:left w:val="nil"/>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r>
              <w:rPr>
                <w:rFonts w:ascii="Calibri" w:eastAsia="Times New Roman" w:hAnsi="Calibri" w:cs="Calibri"/>
                <w:lang w:eastAsia="de-DE"/>
              </w:rPr>
              <w:t>Freilandtomate</w:t>
            </w:r>
          </w:p>
        </w:tc>
        <w:tc>
          <w:tcPr>
            <w:tcW w:w="1145" w:type="dxa"/>
            <w:tcBorders>
              <w:top w:val="nil"/>
              <w:left w:val="nil"/>
              <w:bottom w:val="single" w:sz="4" w:space="0" w:color="auto"/>
              <w:right w:val="nil"/>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p>
        </w:tc>
      </w:tr>
      <w:tr w:rsidR="00D3200C"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Zebranelle</w:t>
            </w:r>
            <w:proofErr w:type="spellEnd"/>
          </w:p>
        </w:tc>
        <w:tc>
          <w:tcPr>
            <w:tcW w:w="2552" w:type="dxa"/>
            <w:tcBorders>
              <w:top w:val="nil"/>
              <w:left w:val="nil"/>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r>
              <w:rPr>
                <w:rFonts w:ascii="Calibri" w:eastAsia="Times New Roman" w:hAnsi="Calibri" w:cs="Calibri"/>
                <w:lang w:eastAsia="de-DE"/>
              </w:rPr>
              <w:t>Cocktail</w:t>
            </w:r>
          </w:p>
        </w:tc>
        <w:tc>
          <w:tcPr>
            <w:tcW w:w="1145" w:type="dxa"/>
            <w:tcBorders>
              <w:top w:val="nil"/>
              <w:left w:val="nil"/>
              <w:bottom w:val="single" w:sz="4" w:space="0" w:color="auto"/>
              <w:right w:val="nil"/>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Black Cherry</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Cherrytomate</w:t>
            </w:r>
            <w:proofErr w:type="spellEnd"/>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Yellow submarine</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Cherrytomate</w:t>
            </w:r>
            <w:proofErr w:type="spellEnd"/>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Ormato</w:t>
            </w:r>
            <w:proofErr w:type="spellEnd"/>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Cherrytomate</w:t>
            </w:r>
            <w:proofErr w:type="spellEnd"/>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D3200C"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Ruthje</w:t>
            </w:r>
            <w:proofErr w:type="spellEnd"/>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D3200C" w:rsidP="005812C5">
            <w:pPr>
              <w:spacing w:after="0" w:line="240" w:lineRule="auto"/>
              <w:rPr>
                <w:rFonts w:ascii="Calibri" w:eastAsia="Times New Roman" w:hAnsi="Calibri" w:cs="Calibri"/>
                <w:lang w:eastAsia="de-DE"/>
              </w:rPr>
            </w:pPr>
            <w:r>
              <w:rPr>
                <w:rFonts w:ascii="Calibri" w:eastAsia="Times New Roman" w:hAnsi="Calibri" w:cs="Calibri"/>
                <w:lang w:eastAsia="de-DE"/>
              </w:rPr>
              <w:t>Salattomate</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D3200C"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tcPr>
          <w:p w:rsidR="00D3200C" w:rsidRDefault="00D3200C"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Marmorossa</w:t>
            </w:r>
            <w:proofErr w:type="spellEnd"/>
          </w:p>
        </w:tc>
        <w:tc>
          <w:tcPr>
            <w:tcW w:w="2552" w:type="dxa"/>
            <w:tcBorders>
              <w:top w:val="nil"/>
              <w:left w:val="nil"/>
              <w:bottom w:val="single" w:sz="4" w:space="0" w:color="auto"/>
              <w:right w:val="single" w:sz="4" w:space="0" w:color="auto"/>
            </w:tcBorders>
            <w:shd w:val="clear" w:color="000000" w:fill="FFFFFF"/>
            <w:noWrap/>
            <w:vAlign w:val="bottom"/>
          </w:tcPr>
          <w:p w:rsidR="00D3200C" w:rsidRDefault="00D3200C" w:rsidP="005812C5">
            <w:pPr>
              <w:spacing w:after="0" w:line="240" w:lineRule="auto"/>
              <w:rPr>
                <w:rFonts w:ascii="Calibri" w:eastAsia="Times New Roman" w:hAnsi="Calibri" w:cs="Calibri"/>
                <w:lang w:eastAsia="de-DE"/>
              </w:rPr>
            </w:pPr>
            <w:r>
              <w:rPr>
                <w:rFonts w:ascii="Calibri" w:eastAsia="Times New Roman" w:hAnsi="Calibri" w:cs="Calibri"/>
                <w:lang w:eastAsia="de-DE"/>
              </w:rPr>
              <w:t>Roma Tomate</w:t>
            </w:r>
          </w:p>
        </w:tc>
        <w:tc>
          <w:tcPr>
            <w:tcW w:w="1145" w:type="dxa"/>
            <w:tcBorders>
              <w:top w:val="nil"/>
              <w:left w:val="nil"/>
              <w:bottom w:val="single" w:sz="4" w:space="0" w:color="auto"/>
              <w:right w:val="nil"/>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p>
        </w:tc>
      </w:tr>
      <w:tr w:rsidR="00D3200C"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Donnavita</w:t>
            </w:r>
            <w:proofErr w:type="spellEnd"/>
          </w:p>
        </w:tc>
        <w:tc>
          <w:tcPr>
            <w:tcW w:w="2552" w:type="dxa"/>
            <w:tcBorders>
              <w:top w:val="nil"/>
              <w:left w:val="nil"/>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rPr>
                <w:rFonts w:ascii="Calibri" w:eastAsia="Times New Roman" w:hAnsi="Calibri" w:cs="Calibri"/>
                <w:lang w:eastAsia="de-DE"/>
              </w:rPr>
            </w:pPr>
            <w:r>
              <w:rPr>
                <w:rFonts w:ascii="Calibri" w:eastAsia="Times New Roman" w:hAnsi="Calibri" w:cs="Calibri"/>
                <w:lang w:eastAsia="de-DE"/>
              </w:rPr>
              <w:t>Eiertomate</w:t>
            </w:r>
          </w:p>
        </w:tc>
        <w:tc>
          <w:tcPr>
            <w:tcW w:w="1145" w:type="dxa"/>
            <w:tcBorders>
              <w:top w:val="nil"/>
              <w:left w:val="nil"/>
              <w:bottom w:val="single" w:sz="4" w:space="0" w:color="auto"/>
              <w:right w:val="nil"/>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D3200C" w:rsidRPr="005812C5" w:rsidRDefault="00D3200C" w:rsidP="005812C5">
            <w:pPr>
              <w:spacing w:after="0" w:line="240" w:lineRule="auto"/>
              <w:jc w:val="center"/>
              <w:rPr>
                <w:rFonts w:ascii="Calibri" w:eastAsia="Times New Roman" w:hAnsi="Calibri" w:cs="Calibri"/>
                <w:lang w:eastAsia="de-DE"/>
              </w:rPr>
            </w:pP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Bellarubin</w:t>
            </w:r>
            <w:proofErr w:type="spellEnd"/>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schwarz/rot neue Sorte</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 xml:space="preserve">Heart </w:t>
            </w:r>
            <w:proofErr w:type="spellStart"/>
            <w:r w:rsidRPr="005812C5">
              <w:rPr>
                <w:rFonts w:ascii="Calibri" w:eastAsia="Times New Roman" w:hAnsi="Calibri" w:cs="Calibri"/>
                <w:lang w:eastAsia="de-DE"/>
              </w:rPr>
              <w:t>of</w:t>
            </w:r>
            <w:proofErr w:type="spellEnd"/>
            <w:r w:rsidRPr="005812C5">
              <w:rPr>
                <w:rFonts w:ascii="Calibri" w:eastAsia="Times New Roman" w:hAnsi="Calibri" w:cs="Calibri"/>
                <w:lang w:eastAsia="de-DE"/>
              </w:rPr>
              <w:t xml:space="preserve"> </w:t>
            </w:r>
            <w:proofErr w:type="spellStart"/>
            <w:r w:rsidRPr="005812C5">
              <w:rPr>
                <w:rFonts w:ascii="Calibri" w:eastAsia="Times New Roman" w:hAnsi="Calibri" w:cs="Calibri"/>
                <w:lang w:eastAsia="de-DE"/>
              </w:rPr>
              <w:t>gold</w:t>
            </w:r>
            <w:proofErr w:type="spellEnd"/>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Ochsenherztomate</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 </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 </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Puztagold</w:t>
            </w:r>
            <w:proofErr w:type="spellEnd"/>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Paprika</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771F61" w:rsidP="005812C5">
            <w:pPr>
              <w:spacing w:after="0" w:line="240" w:lineRule="auto"/>
              <w:rPr>
                <w:rFonts w:ascii="Calibri" w:eastAsia="Times New Roman" w:hAnsi="Calibri" w:cs="Calibri"/>
                <w:lang w:eastAsia="de-DE"/>
              </w:rPr>
            </w:pPr>
            <w:r>
              <w:rPr>
                <w:rFonts w:ascii="Calibri" w:eastAsia="Times New Roman" w:hAnsi="Calibri" w:cs="Calibri"/>
                <w:lang w:eastAsia="de-DE"/>
              </w:rPr>
              <w:t>Ferenc T</w:t>
            </w:r>
            <w:r w:rsidR="00D3200C">
              <w:rPr>
                <w:rFonts w:ascii="Calibri" w:eastAsia="Times New Roman" w:hAnsi="Calibri" w:cs="Calibri"/>
                <w:lang w:eastAsia="de-DE"/>
              </w:rPr>
              <w:t>ender</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Paprika</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Aubergine</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D3200C" w:rsidP="005812C5">
            <w:pPr>
              <w:spacing w:after="0" w:line="240" w:lineRule="auto"/>
              <w:rPr>
                <w:rFonts w:ascii="Calibri" w:eastAsia="Times New Roman" w:hAnsi="Calibri" w:cs="Calibri"/>
                <w:lang w:eastAsia="de-DE"/>
              </w:rPr>
            </w:pPr>
            <w:r>
              <w:rPr>
                <w:rFonts w:ascii="Calibri" w:eastAsia="Times New Roman" w:hAnsi="Calibri" w:cs="Calibri"/>
                <w:lang w:eastAsia="de-DE"/>
              </w:rPr>
              <w:t>Zora</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Physalis</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 </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Kalomira</w:t>
            </w:r>
            <w:proofErr w:type="spellEnd"/>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Minigurke</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Cleopha</w:t>
            </w:r>
            <w:proofErr w:type="spellEnd"/>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Schlangengurke</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pPr>
            <w:r w:rsidRPr="005812C5">
              <w:t>Zucchini</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grün</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Zucchini</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gelb</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Sugar Baby</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Wassermelone</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Murrmel</w:t>
            </w:r>
            <w:proofErr w:type="spellEnd"/>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Charentais</w:t>
            </w:r>
            <w:proofErr w:type="spellEnd"/>
            <w:r w:rsidRPr="005812C5">
              <w:rPr>
                <w:rFonts w:ascii="Calibri" w:eastAsia="Times New Roman" w:hAnsi="Calibri" w:cs="Calibri"/>
                <w:lang w:eastAsia="de-DE"/>
              </w:rPr>
              <w:t>-Melone</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000000" w:fill="FFFFFF"/>
            <w:noWrap/>
            <w:vAlign w:val="center"/>
            <w:hideMark/>
          </w:tcPr>
          <w:p w:rsidR="005812C5" w:rsidRPr="005812C5" w:rsidRDefault="005812C5" w:rsidP="005812C5">
            <w:pPr>
              <w:spacing w:after="0" w:line="240" w:lineRule="auto"/>
              <w:rPr>
                <w:rFonts w:ascii="Calibri" w:eastAsia="Times New Roman" w:hAnsi="Calibri" w:cs="Calibri"/>
                <w:color w:val="000000"/>
                <w:lang w:eastAsia="de-DE"/>
              </w:rPr>
            </w:pPr>
            <w:r w:rsidRPr="005812C5">
              <w:rPr>
                <w:rFonts w:ascii="Calibri" w:eastAsia="Times New Roman" w:hAnsi="Calibri" w:cs="Calibri"/>
                <w:lang w:eastAsia="de-DE"/>
              </w:rPr>
              <w:t xml:space="preserve">Petit </w:t>
            </w:r>
            <w:r w:rsidRPr="005812C5">
              <w:rPr>
                <w:rFonts w:ascii="Calibri" w:eastAsia="Times New Roman" w:hAnsi="Calibri" w:cs="Calibri"/>
                <w:color w:val="000000"/>
                <w:lang w:eastAsia="de-DE"/>
              </w:rPr>
              <w:t>Gris de Rennes</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Melone</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color w:val="000000"/>
                <w:lang w:eastAsia="de-DE"/>
              </w:rPr>
              <w:t>Hokkaido</w:t>
            </w:r>
            <w:proofErr w:type="spellEnd"/>
            <w:r w:rsidRPr="005812C5">
              <w:rPr>
                <w:rFonts w:ascii="Calibri" w:eastAsia="Times New Roman" w:hAnsi="Calibri" w:cs="Calibri"/>
                <w:color w:val="000000"/>
                <w:lang w:eastAsia="de-DE"/>
              </w:rPr>
              <w:t xml:space="preserve"> </w:t>
            </w:r>
            <w:r w:rsidRPr="005812C5">
              <w:rPr>
                <w:rFonts w:ascii="Calibri" w:eastAsia="Times New Roman" w:hAnsi="Calibri" w:cs="Calibri"/>
                <w:lang w:eastAsia="de-DE"/>
              </w:rPr>
              <w:t>Kürbis</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proofErr w:type="spellStart"/>
            <w:r w:rsidRPr="005812C5">
              <w:rPr>
                <w:rFonts w:ascii="Calibri" w:eastAsia="Times New Roman" w:hAnsi="Calibri" w:cs="Calibri"/>
                <w:lang w:eastAsia="de-DE"/>
              </w:rPr>
              <w:t>Red</w:t>
            </w:r>
            <w:proofErr w:type="spellEnd"/>
            <w:r w:rsidRPr="005812C5">
              <w:rPr>
                <w:rFonts w:ascii="Calibri" w:eastAsia="Times New Roman" w:hAnsi="Calibri" w:cs="Calibri"/>
                <w:lang w:eastAsia="de-DE"/>
              </w:rPr>
              <w:t xml:space="preserve"> </w:t>
            </w:r>
            <w:proofErr w:type="spellStart"/>
            <w:r w:rsidRPr="005812C5">
              <w:rPr>
                <w:rFonts w:ascii="Calibri" w:eastAsia="Times New Roman" w:hAnsi="Calibri" w:cs="Calibri"/>
                <w:lang w:eastAsia="de-DE"/>
              </w:rPr>
              <w:t>Kuri</w:t>
            </w:r>
            <w:proofErr w:type="spellEnd"/>
          </w:p>
        </w:tc>
        <w:tc>
          <w:tcPr>
            <w:tcW w:w="1145" w:type="dxa"/>
            <w:tcBorders>
              <w:top w:val="nil"/>
              <w:left w:val="nil"/>
              <w:bottom w:val="single" w:sz="4" w:space="0" w:color="auto"/>
              <w:right w:val="nil"/>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812C5" w:rsidRPr="005812C5" w:rsidRDefault="005812C5" w:rsidP="005812C5">
            <w:pPr>
              <w:spacing w:after="0" w:line="240" w:lineRule="auto"/>
              <w:rPr>
                <w:rFonts w:ascii="Calibri" w:eastAsia="Times New Roman" w:hAnsi="Calibri" w:cs="Calibri"/>
                <w:color w:val="000000"/>
                <w:lang w:eastAsia="de-DE"/>
              </w:rPr>
            </w:pPr>
            <w:r w:rsidRPr="005812C5">
              <w:rPr>
                <w:rFonts w:ascii="Calibri" w:eastAsia="Times New Roman" w:hAnsi="Calibri" w:cs="Calibri"/>
                <w:color w:val="000000"/>
                <w:lang w:eastAsia="de-DE"/>
              </w:rPr>
              <w:t> </w:t>
            </w:r>
            <w:r w:rsidR="00D3200C">
              <w:rPr>
                <w:rFonts w:ascii="Calibri" w:eastAsia="Times New Roman" w:hAnsi="Calibri" w:cs="Calibri"/>
                <w:color w:val="000000"/>
                <w:lang w:eastAsia="de-DE"/>
              </w:rPr>
              <w:t>Butternut Kürbis</w:t>
            </w:r>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 </w:t>
            </w:r>
          </w:p>
        </w:tc>
        <w:tc>
          <w:tcPr>
            <w:tcW w:w="1145" w:type="dxa"/>
            <w:tcBorders>
              <w:top w:val="nil"/>
              <w:left w:val="nil"/>
              <w:bottom w:val="single" w:sz="4" w:space="0" w:color="auto"/>
              <w:right w:val="nil"/>
            </w:tcBorders>
            <w:shd w:val="clear" w:color="000000" w:fill="FFFFFF"/>
            <w:noWrap/>
            <w:vAlign w:val="bottom"/>
            <w:hideMark/>
          </w:tcPr>
          <w:p w:rsidR="005812C5" w:rsidRPr="005812C5" w:rsidRDefault="00D3200C"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r w:rsidR="005812C5" w:rsidRPr="005812C5">
              <w:rPr>
                <w:rFonts w:ascii="Calibri" w:eastAsia="Times New Roman" w:hAnsi="Calibri" w:cs="Calibri"/>
                <w:lang w:eastAsia="de-DE"/>
              </w:rPr>
              <w:t> </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r w:rsidR="00771F61"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tcPr>
          <w:p w:rsidR="00771F61" w:rsidRPr="005812C5" w:rsidRDefault="00771F61" w:rsidP="005812C5">
            <w:pPr>
              <w:spacing w:after="0" w:line="240" w:lineRule="auto"/>
              <w:rPr>
                <w:rFonts w:ascii="Calibri" w:eastAsia="Times New Roman" w:hAnsi="Calibri" w:cs="Calibri"/>
                <w:color w:val="000000"/>
                <w:lang w:eastAsia="de-DE"/>
              </w:rPr>
            </w:pPr>
            <w:proofErr w:type="spellStart"/>
            <w:r>
              <w:rPr>
                <w:rFonts w:ascii="Calibri" w:eastAsia="Times New Roman" w:hAnsi="Calibri" w:cs="Calibri"/>
                <w:color w:val="000000"/>
                <w:lang w:eastAsia="de-DE"/>
              </w:rPr>
              <w:t>Chilii</w:t>
            </w:r>
            <w:proofErr w:type="spellEnd"/>
          </w:p>
        </w:tc>
        <w:tc>
          <w:tcPr>
            <w:tcW w:w="2552" w:type="dxa"/>
            <w:tcBorders>
              <w:top w:val="nil"/>
              <w:left w:val="nil"/>
              <w:bottom w:val="single" w:sz="4" w:space="0" w:color="auto"/>
              <w:right w:val="single" w:sz="4" w:space="0" w:color="auto"/>
            </w:tcBorders>
            <w:shd w:val="clear" w:color="000000" w:fill="FFFFFF"/>
            <w:noWrap/>
            <w:vAlign w:val="bottom"/>
          </w:tcPr>
          <w:p w:rsidR="00771F61" w:rsidRPr="005812C5" w:rsidRDefault="00771F61" w:rsidP="005812C5">
            <w:pPr>
              <w:spacing w:after="0" w:line="240" w:lineRule="auto"/>
              <w:rPr>
                <w:rFonts w:ascii="Calibri" w:eastAsia="Times New Roman" w:hAnsi="Calibri" w:cs="Calibri"/>
                <w:lang w:eastAsia="de-DE"/>
              </w:rPr>
            </w:pPr>
            <w:proofErr w:type="spellStart"/>
            <w:r>
              <w:rPr>
                <w:rFonts w:ascii="Calibri" w:eastAsia="Times New Roman" w:hAnsi="Calibri" w:cs="Calibri"/>
                <w:lang w:eastAsia="de-DE"/>
              </w:rPr>
              <w:t>Chayenne</w:t>
            </w:r>
            <w:proofErr w:type="spellEnd"/>
          </w:p>
        </w:tc>
        <w:tc>
          <w:tcPr>
            <w:tcW w:w="1145" w:type="dxa"/>
            <w:tcBorders>
              <w:top w:val="nil"/>
              <w:left w:val="nil"/>
              <w:bottom w:val="single" w:sz="4" w:space="0" w:color="auto"/>
              <w:right w:val="nil"/>
            </w:tcBorders>
            <w:shd w:val="clear" w:color="000000" w:fill="FFFFFF"/>
            <w:noWrap/>
            <w:vAlign w:val="bottom"/>
          </w:tcPr>
          <w:p w:rsidR="00771F61" w:rsidRDefault="00771F61"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771F61" w:rsidRPr="005812C5" w:rsidRDefault="00771F61" w:rsidP="005812C5">
            <w:pPr>
              <w:spacing w:after="0" w:line="240" w:lineRule="auto"/>
              <w:jc w:val="center"/>
              <w:rPr>
                <w:rFonts w:ascii="Calibri" w:eastAsia="Times New Roman" w:hAnsi="Calibri" w:cs="Calibri"/>
                <w:lang w:eastAsia="de-DE"/>
              </w:rPr>
            </w:pPr>
          </w:p>
        </w:tc>
      </w:tr>
      <w:tr w:rsidR="00771F61"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tcPr>
          <w:p w:rsidR="00771F61" w:rsidRPr="005812C5" w:rsidRDefault="00771F61" w:rsidP="005812C5">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Chili</w:t>
            </w:r>
          </w:p>
        </w:tc>
        <w:tc>
          <w:tcPr>
            <w:tcW w:w="2552" w:type="dxa"/>
            <w:tcBorders>
              <w:top w:val="nil"/>
              <w:left w:val="nil"/>
              <w:bottom w:val="single" w:sz="4" w:space="0" w:color="auto"/>
              <w:right w:val="single" w:sz="4" w:space="0" w:color="auto"/>
            </w:tcBorders>
            <w:shd w:val="clear" w:color="000000" w:fill="FFFFFF"/>
            <w:noWrap/>
            <w:vAlign w:val="bottom"/>
          </w:tcPr>
          <w:p w:rsidR="00771F61" w:rsidRPr="005812C5" w:rsidRDefault="00771F61" w:rsidP="005812C5">
            <w:pPr>
              <w:spacing w:after="0" w:line="240" w:lineRule="auto"/>
              <w:rPr>
                <w:rFonts w:ascii="Calibri" w:eastAsia="Times New Roman" w:hAnsi="Calibri" w:cs="Calibri"/>
                <w:lang w:eastAsia="de-DE"/>
              </w:rPr>
            </w:pPr>
            <w:r>
              <w:rPr>
                <w:rFonts w:ascii="Calibri" w:eastAsia="Times New Roman" w:hAnsi="Calibri" w:cs="Calibri"/>
                <w:lang w:eastAsia="de-DE"/>
              </w:rPr>
              <w:t xml:space="preserve">Rotes </w:t>
            </w:r>
            <w:proofErr w:type="spellStart"/>
            <w:r>
              <w:rPr>
                <w:rFonts w:ascii="Calibri" w:eastAsia="Times New Roman" w:hAnsi="Calibri" w:cs="Calibri"/>
                <w:lang w:eastAsia="de-DE"/>
              </w:rPr>
              <w:t>Teufele</w:t>
            </w:r>
            <w:proofErr w:type="spellEnd"/>
          </w:p>
        </w:tc>
        <w:tc>
          <w:tcPr>
            <w:tcW w:w="1145" w:type="dxa"/>
            <w:tcBorders>
              <w:top w:val="nil"/>
              <w:left w:val="nil"/>
              <w:bottom w:val="single" w:sz="4" w:space="0" w:color="auto"/>
              <w:right w:val="nil"/>
            </w:tcBorders>
            <w:shd w:val="clear" w:color="000000" w:fill="FFFFFF"/>
            <w:noWrap/>
            <w:vAlign w:val="bottom"/>
          </w:tcPr>
          <w:p w:rsidR="00771F61" w:rsidRDefault="00771F61"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771F61" w:rsidRPr="005812C5" w:rsidRDefault="00771F61" w:rsidP="005812C5">
            <w:pPr>
              <w:spacing w:after="0" w:line="240" w:lineRule="auto"/>
              <w:jc w:val="center"/>
              <w:rPr>
                <w:rFonts w:ascii="Calibri" w:eastAsia="Times New Roman" w:hAnsi="Calibri" w:cs="Calibri"/>
                <w:lang w:eastAsia="de-DE"/>
              </w:rPr>
            </w:pPr>
          </w:p>
        </w:tc>
      </w:tr>
      <w:tr w:rsidR="00771F61"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tcPr>
          <w:p w:rsidR="00771F61" w:rsidRPr="005812C5" w:rsidRDefault="00771F61" w:rsidP="005812C5">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Chili</w:t>
            </w:r>
          </w:p>
        </w:tc>
        <w:tc>
          <w:tcPr>
            <w:tcW w:w="2552" w:type="dxa"/>
            <w:tcBorders>
              <w:top w:val="nil"/>
              <w:left w:val="nil"/>
              <w:bottom w:val="single" w:sz="4" w:space="0" w:color="auto"/>
              <w:right w:val="single" w:sz="4" w:space="0" w:color="auto"/>
            </w:tcBorders>
            <w:shd w:val="clear" w:color="000000" w:fill="FFFFFF"/>
            <w:noWrap/>
            <w:vAlign w:val="bottom"/>
          </w:tcPr>
          <w:p w:rsidR="00771F61" w:rsidRPr="005812C5" w:rsidRDefault="00771F61" w:rsidP="005812C5">
            <w:pPr>
              <w:spacing w:after="0" w:line="240" w:lineRule="auto"/>
              <w:rPr>
                <w:rFonts w:ascii="Calibri" w:eastAsia="Times New Roman" w:hAnsi="Calibri" w:cs="Calibri"/>
                <w:lang w:eastAsia="de-DE"/>
              </w:rPr>
            </w:pPr>
            <w:r>
              <w:rPr>
                <w:rFonts w:ascii="Calibri" w:eastAsia="Times New Roman" w:hAnsi="Calibri" w:cs="Calibri"/>
                <w:lang w:eastAsia="de-DE"/>
              </w:rPr>
              <w:t>gelb/Orange</w:t>
            </w:r>
          </w:p>
        </w:tc>
        <w:tc>
          <w:tcPr>
            <w:tcW w:w="1145" w:type="dxa"/>
            <w:tcBorders>
              <w:top w:val="nil"/>
              <w:left w:val="nil"/>
              <w:bottom w:val="single" w:sz="4" w:space="0" w:color="auto"/>
              <w:right w:val="nil"/>
            </w:tcBorders>
            <w:shd w:val="clear" w:color="000000" w:fill="FFFFFF"/>
            <w:noWrap/>
            <w:vAlign w:val="bottom"/>
          </w:tcPr>
          <w:p w:rsidR="00771F61" w:rsidRDefault="00771F61"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€ 4,00</w:t>
            </w:r>
          </w:p>
        </w:tc>
        <w:tc>
          <w:tcPr>
            <w:tcW w:w="880" w:type="dxa"/>
            <w:tcBorders>
              <w:top w:val="nil"/>
              <w:left w:val="single" w:sz="4" w:space="0" w:color="auto"/>
              <w:bottom w:val="single" w:sz="4" w:space="0" w:color="auto"/>
              <w:right w:val="single" w:sz="4" w:space="0" w:color="auto"/>
            </w:tcBorders>
            <w:shd w:val="clear" w:color="000000" w:fill="FFFFFF"/>
            <w:noWrap/>
            <w:vAlign w:val="bottom"/>
          </w:tcPr>
          <w:p w:rsidR="00771F61" w:rsidRPr="005812C5" w:rsidRDefault="00771F61" w:rsidP="005812C5">
            <w:pPr>
              <w:spacing w:after="0" w:line="240" w:lineRule="auto"/>
              <w:jc w:val="center"/>
              <w:rPr>
                <w:rFonts w:ascii="Calibri" w:eastAsia="Times New Roman" w:hAnsi="Calibri" w:cs="Calibri"/>
                <w:lang w:eastAsia="de-DE"/>
              </w:rPr>
            </w:pPr>
          </w:p>
        </w:tc>
      </w:tr>
      <w:tr w:rsidR="005812C5" w:rsidRPr="005812C5" w:rsidTr="005812C5">
        <w:trPr>
          <w:divId w:val="408965387"/>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812C5" w:rsidRDefault="005812C5" w:rsidP="005812C5">
            <w:pPr>
              <w:spacing w:after="0" w:line="240" w:lineRule="auto"/>
              <w:rPr>
                <w:rFonts w:ascii="Calibri" w:eastAsia="Times New Roman" w:hAnsi="Calibri" w:cs="Calibri"/>
                <w:color w:val="000000"/>
                <w:lang w:eastAsia="de-DE"/>
              </w:rPr>
            </w:pPr>
            <w:r w:rsidRPr="005812C5">
              <w:rPr>
                <w:rFonts w:ascii="Calibri" w:eastAsia="Times New Roman" w:hAnsi="Calibri" w:cs="Calibri"/>
                <w:color w:val="000000"/>
                <w:lang w:eastAsia="de-DE"/>
              </w:rPr>
              <w:t xml:space="preserve">Paper </w:t>
            </w:r>
            <w:proofErr w:type="spellStart"/>
            <w:r w:rsidRPr="005812C5">
              <w:rPr>
                <w:rFonts w:ascii="Calibri" w:eastAsia="Times New Roman" w:hAnsi="Calibri" w:cs="Calibri"/>
                <w:color w:val="000000"/>
                <w:lang w:eastAsia="de-DE"/>
              </w:rPr>
              <w:t>pots</w:t>
            </w:r>
            <w:proofErr w:type="spellEnd"/>
            <w:r w:rsidR="000F4797">
              <w:rPr>
                <w:rFonts w:ascii="Calibri" w:eastAsia="Times New Roman" w:hAnsi="Calibri" w:cs="Calibri"/>
                <w:color w:val="000000"/>
                <w:lang w:eastAsia="de-DE"/>
              </w:rPr>
              <w:t>:</w:t>
            </w:r>
          </w:p>
          <w:p w:rsidR="000F4797" w:rsidRDefault="000F4797" w:rsidP="005812C5">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Salat rot und grün,</w:t>
            </w:r>
          </w:p>
          <w:p w:rsidR="000F4797" w:rsidRDefault="000F4797" w:rsidP="005812C5">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Kohlrabi,</w:t>
            </w:r>
          </w:p>
          <w:p w:rsidR="000F4797" w:rsidRPr="005812C5" w:rsidRDefault="000F4797" w:rsidP="000F4797">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Mangold, Bete, Brokkoli und anderes , einfach vorbei kommen</w:t>
            </w:r>
            <w:bookmarkStart w:id="0" w:name="_GoBack"/>
            <w:bookmarkEnd w:id="0"/>
          </w:p>
        </w:tc>
        <w:tc>
          <w:tcPr>
            <w:tcW w:w="2552" w:type="dxa"/>
            <w:tcBorders>
              <w:top w:val="nil"/>
              <w:left w:val="nil"/>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rPr>
                <w:rFonts w:ascii="Calibri" w:eastAsia="Times New Roman" w:hAnsi="Calibri" w:cs="Calibri"/>
                <w:lang w:eastAsia="de-DE"/>
              </w:rPr>
            </w:pPr>
            <w:r w:rsidRPr="005812C5">
              <w:rPr>
                <w:rFonts w:ascii="Calibri" w:eastAsia="Times New Roman" w:hAnsi="Calibri" w:cs="Calibri"/>
                <w:lang w:eastAsia="de-DE"/>
              </w:rPr>
              <w:t> </w:t>
            </w:r>
          </w:p>
        </w:tc>
        <w:tc>
          <w:tcPr>
            <w:tcW w:w="1145" w:type="dxa"/>
            <w:tcBorders>
              <w:top w:val="nil"/>
              <w:left w:val="nil"/>
              <w:bottom w:val="single" w:sz="4" w:space="0" w:color="auto"/>
              <w:right w:val="nil"/>
            </w:tcBorders>
            <w:shd w:val="clear" w:color="000000" w:fill="FFFFFF"/>
            <w:noWrap/>
            <w:vAlign w:val="bottom"/>
            <w:hideMark/>
          </w:tcPr>
          <w:p w:rsidR="000F4797" w:rsidRDefault="000F4797" w:rsidP="005812C5">
            <w:pPr>
              <w:spacing w:after="0" w:line="240" w:lineRule="auto"/>
              <w:jc w:val="center"/>
              <w:rPr>
                <w:rFonts w:ascii="Calibri" w:eastAsia="Times New Roman" w:hAnsi="Calibri" w:cs="Calibri"/>
                <w:lang w:eastAsia="de-DE"/>
              </w:rPr>
            </w:pPr>
            <w:r>
              <w:rPr>
                <w:rFonts w:ascii="Calibri" w:eastAsia="Times New Roman" w:hAnsi="Calibri" w:cs="Calibri"/>
                <w:lang w:eastAsia="de-DE"/>
              </w:rPr>
              <w:t>Stück 0,50</w:t>
            </w:r>
          </w:p>
          <w:p w:rsidR="000F4797" w:rsidRDefault="000F4797" w:rsidP="005812C5">
            <w:pPr>
              <w:spacing w:after="0" w:line="240" w:lineRule="auto"/>
              <w:jc w:val="center"/>
              <w:rPr>
                <w:rFonts w:ascii="Calibri" w:eastAsia="Times New Roman" w:hAnsi="Calibri" w:cs="Calibri"/>
                <w:lang w:eastAsia="de-DE"/>
              </w:rPr>
            </w:pPr>
          </w:p>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5812C5" w:rsidRPr="005812C5" w:rsidRDefault="005812C5" w:rsidP="005812C5">
            <w:pPr>
              <w:spacing w:after="0" w:line="240" w:lineRule="auto"/>
              <w:jc w:val="center"/>
              <w:rPr>
                <w:rFonts w:ascii="Calibri" w:eastAsia="Times New Roman" w:hAnsi="Calibri" w:cs="Calibri"/>
                <w:lang w:eastAsia="de-DE"/>
              </w:rPr>
            </w:pPr>
            <w:r w:rsidRPr="005812C5">
              <w:rPr>
                <w:rFonts w:ascii="Calibri" w:eastAsia="Times New Roman" w:hAnsi="Calibri" w:cs="Calibri"/>
                <w:lang w:eastAsia="de-DE"/>
              </w:rPr>
              <w:t> </w:t>
            </w:r>
          </w:p>
        </w:tc>
      </w:tr>
    </w:tbl>
    <w:p w:rsidR="00855109" w:rsidRPr="00855109" w:rsidRDefault="007D5064" w:rsidP="007D5064">
      <w:pPr>
        <w:keepNext/>
        <w:spacing w:after="0" w:line="240" w:lineRule="auto"/>
        <w:outlineLvl w:val="0"/>
        <w:rPr>
          <w:rFonts w:ascii="Arial" w:eastAsia="Times New Roman" w:hAnsi="Arial" w:cs="Arial"/>
          <w:b/>
          <w:bCs/>
          <w:kern w:val="32"/>
          <w:sz w:val="28"/>
          <w:szCs w:val="20"/>
          <w:lang w:eastAsia="de-DE"/>
        </w:rPr>
      </w:pPr>
      <w:r>
        <w:rPr>
          <w:rFonts w:ascii="Arial" w:eastAsia="Times New Roman" w:hAnsi="Arial" w:cs="Arial"/>
          <w:b/>
          <w:bCs/>
          <w:kern w:val="32"/>
          <w:sz w:val="28"/>
          <w:szCs w:val="20"/>
          <w:lang w:eastAsia="de-DE"/>
        </w:rPr>
        <w:lastRenderedPageBreak/>
        <w:fldChar w:fldCharType="end"/>
      </w:r>
      <w:r w:rsidR="005C4D9B" w:rsidRPr="007A597F">
        <w:rPr>
          <w:rFonts w:ascii="Calibri" w:eastAsia="Times New Roman" w:hAnsi="Calibri" w:cs="Times New Roman"/>
          <w:noProof/>
          <w:sz w:val="32"/>
          <w:lang w:eastAsia="de-DE"/>
        </w:rPr>
        <w:drawing>
          <wp:anchor distT="0" distB="0" distL="114300" distR="114300" simplePos="0" relativeHeight="251660288" behindDoc="1" locked="0" layoutInCell="1" allowOverlap="1" wp14:anchorId="0FBB31D9" wp14:editId="1B740A41">
            <wp:simplePos x="0" y="0"/>
            <wp:positionH relativeFrom="column">
              <wp:posOffset>5000963</wp:posOffset>
            </wp:positionH>
            <wp:positionV relativeFrom="paragraph">
              <wp:posOffset>561</wp:posOffset>
            </wp:positionV>
            <wp:extent cx="592455" cy="586105"/>
            <wp:effectExtent l="0" t="0" r="0" b="4445"/>
            <wp:wrapSquare wrapText="bothSides"/>
            <wp:docPr id="2" name="Grafik 2" descr="Bildergebnis für biosiegel bi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ildergebnis für biosiegel bio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109" w:rsidRPr="00855109">
        <w:rPr>
          <w:rFonts w:ascii="Arial" w:eastAsia="Times New Roman" w:hAnsi="Arial" w:cs="Arial"/>
          <w:b/>
          <w:bCs/>
          <w:kern w:val="32"/>
          <w:sz w:val="28"/>
          <w:szCs w:val="20"/>
          <w:lang w:eastAsia="de-DE"/>
        </w:rPr>
        <w:t>Tom</w:t>
      </w:r>
      <w:r w:rsidR="007A597F">
        <w:rPr>
          <w:rFonts w:ascii="Arial" w:eastAsia="Times New Roman" w:hAnsi="Arial" w:cs="Arial"/>
          <w:b/>
          <w:bCs/>
          <w:kern w:val="32"/>
          <w:sz w:val="28"/>
          <w:szCs w:val="20"/>
          <w:lang w:eastAsia="de-DE"/>
        </w:rPr>
        <w:t>a</w:t>
      </w:r>
      <w:r w:rsidR="00855109" w:rsidRPr="00855109">
        <w:rPr>
          <w:rFonts w:ascii="Arial" w:eastAsia="Times New Roman" w:hAnsi="Arial" w:cs="Arial"/>
          <w:b/>
          <w:bCs/>
          <w:kern w:val="32"/>
          <w:sz w:val="28"/>
          <w:szCs w:val="20"/>
          <w:lang w:eastAsia="de-DE"/>
        </w:rPr>
        <w:t>tenpflanzen</w:t>
      </w:r>
    </w:p>
    <w:p w:rsidR="00855109" w:rsidRPr="00855109" w:rsidRDefault="00855109" w:rsidP="00855109">
      <w:pPr>
        <w:keepNext/>
        <w:spacing w:after="0" w:line="240" w:lineRule="auto"/>
        <w:outlineLvl w:val="0"/>
        <w:rPr>
          <w:rFonts w:ascii="Arial" w:eastAsia="Times New Roman" w:hAnsi="Arial" w:cs="Arial"/>
          <w:b/>
          <w:bCs/>
          <w:kern w:val="32"/>
          <w:sz w:val="28"/>
          <w:szCs w:val="20"/>
          <w:lang w:eastAsia="de-DE"/>
        </w:rPr>
      </w:pPr>
    </w:p>
    <w:p w:rsidR="00745F11" w:rsidRDefault="00FD147C" w:rsidP="007A597F">
      <w:pPr>
        <w:spacing w:before="100" w:beforeAutospacing="1" w:after="100" w:afterAutospacing="1" w:line="240" w:lineRule="auto"/>
        <w:rPr>
          <w:b/>
          <w:noProof/>
          <w:sz w:val="28"/>
          <w:lang w:eastAsia="de-DE"/>
        </w:rPr>
      </w:pPr>
      <w:r>
        <w:rPr>
          <w:noProof/>
          <w:lang w:eastAsia="de-DE"/>
        </w:rPr>
        <w:drawing>
          <wp:anchor distT="0" distB="0" distL="114300" distR="114300" simplePos="0" relativeHeight="251693056" behindDoc="0" locked="0" layoutInCell="1" allowOverlap="1">
            <wp:simplePos x="0" y="0"/>
            <wp:positionH relativeFrom="margin">
              <wp:align>left</wp:align>
            </wp:positionH>
            <wp:positionV relativeFrom="paragraph">
              <wp:posOffset>148590</wp:posOffset>
            </wp:positionV>
            <wp:extent cx="1790700" cy="1190625"/>
            <wp:effectExtent l="0" t="0" r="0" b="9525"/>
            <wp:wrapSquare wrapText="bothSides"/>
            <wp:docPr id="17" name="Bild 1" descr="https://www.reinsaat.at/shop/Bibliothek/_processed_/t/o/To070_Tomfall_we_0b2cdcc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insaat.at/shop/Bibliothek/_processed_/t/o/To070_Tomfall_we_0b2cdccc6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anchor>
        </w:drawing>
      </w:r>
      <w:r>
        <w:rPr>
          <w:b/>
          <w:noProof/>
          <w:sz w:val="28"/>
          <w:lang w:eastAsia="de-DE"/>
        </w:rPr>
        <w:t>Tomfall</w:t>
      </w:r>
    </w:p>
    <w:p w:rsidR="00123016" w:rsidRDefault="00FD147C" w:rsidP="007A597F">
      <w:pPr>
        <w:spacing w:before="100" w:beforeAutospacing="1" w:after="100" w:afterAutospacing="1" w:line="240" w:lineRule="auto"/>
      </w:pPr>
      <w:r>
        <w:t xml:space="preserve">Mittelfrüh reifende </w:t>
      </w:r>
      <w:r w:rsidRPr="00220BB9">
        <w:rPr>
          <w:b/>
          <w:sz w:val="24"/>
        </w:rPr>
        <w:t>Balkon- und Ampeltomate</w:t>
      </w:r>
      <w:r w:rsidRPr="00220BB9">
        <w:rPr>
          <w:sz w:val="24"/>
        </w:rPr>
        <w:t xml:space="preserve"> </w:t>
      </w:r>
      <w:r>
        <w:t xml:space="preserve">mit offener Wuchsform, 50 – 70 cm langen, hängenden Trieben und bis ca. 40 cm Höhe. </w:t>
      </w:r>
      <w:proofErr w:type="spellStart"/>
      <w:r>
        <w:t>Tomfall</w:t>
      </w:r>
      <w:proofErr w:type="spellEnd"/>
      <w:r>
        <w:t xml:space="preserve"> liefert viele kleinen, roten, runden </w:t>
      </w:r>
      <w:proofErr w:type="spellStart"/>
      <w:r>
        <w:t>Cherrytomaten</w:t>
      </w:r>
      <w:proofErr w:type="spellEnd"/>
      <w:r>
        <w:t xml:space="preserve"> mit süßem, würzig-geschmackvollem Aroma. Perfekt zum Naschen und </w:t>
      </w:r>
      <w:proofErr w:type="spellStart"/>
      <w:r>
        <w:t>Snacken</w:t>
      </w:r>
      <w:proofErr w:type="spellEnd"/>
      <w:r>
        <w:t xml:space="preserve">. Kein </w:t>
      </w:r>
      <w:r w:rsidR="008D4F14">
        <w:t>Ausgeizen erforderlich</w:t>
      </w:r>
      <w:r>
        <w:t>.</w:t>
      </w:r>
    </w:p>
    <w:p w:rsidR="00EA2635" w:rsidRPr="00220BB9" w:rsidRDefault="00220BB9" w:rsidP="007A597F">
      <w:pPr>
        <w:spacing w:before="100" w:beforeAutospacing="1" w:after="100" w:afterAutospacing="1" w:line="240" w:lineRule="auto"/>
        <w:rPr>
          <w:b/>
          <w:sz w:val="24"/>
        </w:rPr>
      </w:pPr>
      <w:r w:rsidRPr="00220BB9">
        <w:rPr>
          <w:b/>
          <w:noProof/>
          <w:sz w:val="24"/>
          <w:lang w:eastAsia="de-DE"/>
        </w:rPr>
        <w:drawing>
          <wp:anchor distT="0" distB="0" distL="114300" distR="114300" simplePos="0" relativeHeight="251701248" behindDoc="0" locked="0" layoutInCell="1" allowOverlap="1">
            <wp:simplePos x="0" y="0"/>
            <wp:positionH relativeFrom="margin">
              <wp:align>left</wp:align>
            </wp:positionH>
            <wp:positionV relativeFrom="paragraph">
              <wp:posOffset>635</wp:posOffset>
            </wp:positionV>
            <wp:extent cx="1898650" cy="1265555"/>
            <wp:effectExtent l="0" t="0" r="6350" b="0"/>
            <wp:wrapSquare wrapText="bothSides"/>
            <wp:docPr id="3" name="Bild 1" descr="https://culinaris-saatgut.de/wp-content/uploads/2024/01/B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ulinaris-saatgut.de/wp-content/uploads/2024/01/B3-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8650" cy="1265555"/>
                    </a:xfrm>
                    <a:prstGeom prst="rect">
                      <a:avLst/>
                    </a:prstGeom>
                    <a:noFill/>
                    <a:ln>
                      <a:noFill/>
                    </a:ln>
                  </pic:spPr>
                </pic:pic>
              </a:graphicData>
            </a:graphic>
          </wp:anchor>
        </w:drawing>
      </w:r>
      <w:r w:rsidR="00EA2635" w:rsidRPr="00220BB9">
        <w:rPr>
          <w:b/>
          <w:sz w:val="24"/>
        </w:rPr>
        <w:t>Buschtomate</w:t>
      </w:r>
    </w:p>
    <w:p w:rsidR="00EA2635" w:rsidRPr="00745F11" w:rsidRDefault="00EA2635" w:rsidP="007A597F">
      <w:pPr>
        <w:spacing w:before="100" w:beforeAutospacing="1" w:after="100" w:afterAutospacing="1" w:line="240" w:lineRule="auto"/>
        <w:rPr>
          <w:sz w:val="24"/>
        </w:rPr>
      </w:pPr>
      <w:proofErr w:type="spellStart"/>
      <w:r w:rsidRPr="00220BB9">
        <w:rPr>
          <w:b/>
          <w:sz w:val="28"/>
        </w:rPr>
        <w:t>Gutingi</w:t>
      </w:r>
      <w:proofErr w:type="spellEnd"/>
      <w:r w:rsidRPr="00220BB9">
        <w:rPr>
          <w:b/>
          <w:sz w:val="28"/>
        </w:rPr>
        <w:t>,</w:t>
      </w:r>
      <w:r w:rsidRPr="00220BB9">
        <w:rPr>
          <w:sz w:val="28"/>
        </w:rPr>
        <w:t xml:space="preserve"> </w:t>
      </w:r>
      <w:r w:rsidRPr="00745F11">
        <w:rPr>
          <w:sz w:val="24"/>
        </w:rPr>
        <w:t>Fruchtgewicht 50gr. besonders saftige und im Süße-Säure- Verhältnis ausgewogene Früchte, ertragreich mit kompaktem Wuchs.</w:t>
      </w:r>
    </w:p>
    <w:p w:rsidR="00EA2635" w:rsidRPr="008B5D6B" w:rsidRDefault="00EA2635" w:rsidP="007A597F">
      <w:pPr>
        <w:spacing w:before="100" w:beforeAutospacing="1" w:after="100" w:afterAutospacing="1" w:line="240" w:lineRule="auto"/>
        <w:rPr>
          <w:b/>
          <w:sz w:val="28"/>
        </w:rPr>
      </w:pPr>
    </w:p>
    <w:p w:rsidR="00EA2635" w:rsidRDefault="004D45AA" w:rsidP="007A597F">
      <w:pPr>
        <w:spacing w:before="100" w:beforeAutospacing="1" w:after="100" w:afterAutospacing="1" w:line="240" w:lineRule="auto"/>
      </w:pPr>
      <w:r>
        <w:rPr>
          <w:noProof/>
          <w:lang w:eastAsia="de-DE"/>
        </w:rPr>
        <w:drawing>
          <wp:anchor distT="0" distB="0" distL="114300" distR="114300" simplePos="0" relativeHeight="251698176" behindDoc="0" locked="0" layoutInCell="1" allowOverlap="1">
            <wp:simplePos x="0" y="0"/>
            <wp:positionH relativeFrom="column">
              <wp:posOffset>-145415</wp:posOffset>
            </wp:positionH>
            <wp:positionV relativeFrom="paragraph">
              <wp:posOffset>583565</wp:posOffset>
            </wp:positionV>
            <wp:extent cx="1679575" cy="1258570"/>
            <wp:effectExtent l="0" t="0" r="0" b="0"/>
            <wp:wrapSquare wrapText="bothSides"/>
            <wp:docPr id="29" name="Bild 2"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product ph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9575"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635" w:rsidRPr="004D45AA">
        <w:rPr>
          <w:b/>
          <w:i/>
          <w:sz w:val="28"/>
        </w:rPr>
        <w:t xml:space="preserve">Freilandtomaten von </w:t>
      </w:r>
      <w:proofErr w:type="spellStart"/>
      <w:r w:rsidR="00EA2635" w:rsidRPr="004D45AA">
        <w:rPr>
          <w:b/>
          <w:i/>
          <w:sz w:val="28"/>
        </w:rPr>
        <w:t>Culinaris</w:t>
      </w:r>
      <w:proofErr w:type="spellEnd"/>
      <w:r w:rsidR="00EA2635" w:rsidRPr="004D45AA">
        <w:rPr>
          <w:b/>
          <w:i/>
          <w:sz w:val="28"/>
        </w:rPr>
        <w:t xml:space="preserve">- Biozüchtung mit höchster </w:t>
      </w:r>
      <w:proofErr w:type="spellStart"/>
      <w:r w:rsidR="00EA2635" w:rsidRPr="004D45AA">
        <w:rPr>
          <w:b/>
          <w:i/>
          <w:sz w:val="28"/>
        </w:rPr>
        <w:t>Phytophtera</w:t>
      </w:r>
      <w:proofErr w:type="spellEnd"/>
      <w:r w:rsidR="00EA2635" w:rsidRPr="004D45AA">
        <w:rPr>
          <w:b/>
          <w:i/>
          <w:sz w:val="28"/>
        </w:rPr>
        <w:t xml:space="preserve"> Toleranz</w:t>
      </w:r>
    </w:p>
    <w:p w:rsidR="004D45AA" w:rsidRPr="004D45AA" w:rsidRDefault="00EA2635" w:rsidP="004D45AA">
      <w:pPr>
        <w:rPr>
          <w:sz w:val="32"/>
        </w:rPr>
      </w:pPr>
      <w:proofErr w:type="spellStart"/>
      <w:r w:rsidRPr="004D45AA">
        <w:rPr>
          <w:sz w:val="36"/>
        </w:rPr>
        <w:t>Primabella</w:t>
      </w:r>
      <w:proofErr w:type="spellEnd"/>
      <w:r w:rsidRPr="004D45AA">
        <w:rPr>
          <w:sz w:val="24"/>
        </w:rPr>
        <w:t xml:space="preserve"> Fruchtgewicht 30gr. </w:t>
      </w:r>
      <w:proofErr w:type="spellStart"/>
      <w:r w:rsidR="004D45AA" w:rsidRPr="004D45AA">
        <w:rPr>
          <w:sz w:val="24"/>
        </w:rPr>
        <w:t>Primabella</w:t>
      </w:r>
      <w:proofErr w:type="spellEnd"/>
      <w:r w:rsidR="004D45AA" w:rsidRPr="004D45AA">
        <w:rPr>
          <w:sz w:val="24"/>
        </w:rPr>
        <w:t xml:space="preserve"> ist eine sehr wüchsige Freiland-Cherry-Tomate mit mittelfrüh-, rot-reifenden Früchten und schönen Kelchblättern. Sehr robuste Pflanze mit dunkelgrünem Laub, außergewöhnlich widerstandsfähig gegen </w:t>
      </w:r>
      <w:proofErr w:type="spellStart"/>
      <w:r w:rsidR="004D45AA" w:rsidRPr="004D45AA">
        <w:rPr>
          <w:sz w:val="24"/>
        </w:rPr>
        <w:t>Phytophtora</w:t>
      </w:r>
      <w:proofErr w:type="spellEnd"/>
      <w:r w:rsidR="004D45AA" w:rsidRPr="004D45AA">
        <w:rPr>
          <w:sz w:val="24"/>
        </w:rPr>
        <w:t>. Gut lagerbare, feste Früchte. Aromatisch ausgewogen, süßsauer im Geschmack.</w:t>
      </w:r>
    </w:p>
    <w:p w:rsidR="00EA2635" w:rsidRDefault="00220BB9" w:rsidP="007A597F">
      <w:pPr>
        <w:spacing w:before="100" w:beforeAutospacing="1" w:after="100" w:afterAutospacing="1" w:line="240" w:lineRule="auto"/>
      </w:pPr>
      <w:r>
        <w:rPr>
          <w:noProof/>
          <w:lang w:eastAsia="de-DE"/>
        </w:rPr>
        <w:drawing>
          <wp:anchor distT="0" distB="0" distL="114300" distR="114300" simplePos="0" relativeHeight="251702272" behindDoc="0" locked="0" layoutInCell="1" allowOverlap="1">
            <wp:simplePos x="0" y="0"/>
            <wp:positionH relativeFrom="margin">
              <wp:posOffset>-146183</wp:posOffset>
            </wp:positionH>
            <wp:positionV relativeFrom="paragraph">
              <wp:posOffset>19537</wp:posOffset>
            </wp:positionV>
            <wp:extent cx="1739900" cy="1233170"/>
            <wp:effectExtent l="0" t="0" r="0" b="5080"/>
            <wp:wrapSquare wrapText="bothSides"/>
            <wp:docPr id="9" name="Bild 2" descr="https://culinaris-saatgut.de/wp-content/uploads/2018/12/298-8-scaled-303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ulinaris-saatgut.de/wp-content/uploads/2018/12/298-8-scaled-303x2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90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2635" w:rsidRDefault="00EA2635" w:rsidP="007A597F">
      <w:pPr>
        <w:spacing w:before="100" w:beforeAutospacing="1" w:after="100" w:afterAutospacing="1" w:line="240" w:lineRule="auto"/>
        <w:rPr>
          <w:sz w:val="24"/>
        </w:rPr>
      </w:pPr>
      <w:proofErr w:type="spellStart"/>
      <w:r w:rsidRPr="004D45AA">
        <w:rPr>
          <w:sz w:val="36"/>
        </w:rPr>
        <w:t>Resibella</w:t>
      </w:r>
      <w:proofErr w:type="spellEnd"/>
      <w:r w:rsidRPr="004D45AA">
        <w:rPr>
          <w:sz w:val="36"/>
        </w:rPr>
        <w:t xml:space="preserve">, </w:t>
      </w:r>
      <w:r w:rsidRPr="004D45AA">
        <w:rPr>
          <w:sz w:val="24"/>
        </w:rPr>
        <w:t>Fruchtgewicht 50gr. Salattomate mit intensivem Aroma und ausgewogenem gutem Geschmack- zum Frischverzehr und Naschen</w:t>
      </w:r>
    </w:p>
    <w:p w:rsidR="00220BB9" w:rsidRDefault="004E1BC5" w:rsidP="007A597F">
      <w:pPr>
        <w:spacing w:before="100" w:beforeAutospacing="1" w:after="100" w:afterAutospacing="1" w:line="240" w:lineRule="auto"/>
        <w:rPr>
          <w:sz w:val="24"/>
        </w:rPr>
      </w:pPr>
      <w:r>
        <w:rPr>
          <w:noProof/>
          <w:lang w:eastAsia="de-DE"/>
        </w:rPr>
        <w:drawing>
          <wp:anchor distT="0" distB="0" distL="114300" distR="114300" simplePos="0" relativeHeight="251703296" behindDoc="0" locked="0" layoutInCell="1" allowOverlap="1">
            <wp:simplePos x="0" y="0"/>
            <wp:positionH relativeFrom="margin">
              <wp:posOffset>-145415</wp:posOffset>
            </wp:positionH>
            <wp:positionV relativeFrom="paragraph">
              <wp:posOffset>316865</wp:posOffset>
            </wp:positionV>
            <wp:extent cx="1807210" cy="1280795"/>
            <wp:effectExtent l="0" t="0" r="2540" b="0"/>
            <wp:wrapSquare wrapText="bothSides"/>
            <wp:docPr id="12" name="Bild 4" descr="https://culinaris-saatgut.de/wp-content/uploads/2018/12/298-1-2-scaled-303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ulinaris-saatgut.de/wp-content/uploads/2018/12/298-1-2-scaled-303x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21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5AE7" w:rsidRDefault="00EA2635" w:rsidP="007A597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D45AA">
        <w:rPr>
          <w:rFonts w:ascii="Times New Roman" w:eastAsia="Times New Roman" w:hAnsi="Times New Roman" w:cs="Times New Roman"/>
          <w:sz w:val="36"/>
          <w:szCs w:val="24"/>
          <w:lang w:eastAsia="de-DE"/>
        </w:rPr>
        <w:t>Rondobella</w:t>
      </w:r>
      <w:proofErr w:type="spellEnd"/>
      <w:r w:rsidRPr="004D45AA">
        <w:rPr>
          <w:rFonts w:ascii="Times New Roman" w:eastAsia="Times New Roman" w:hAnsi="Times New Roman" w:cs="Times New Roman"/>
          <w:sz w:val="36"/>
          <w:szCs w:val="24"/>
          <w:lang w:eastAsia="de-DE"/>
        </w:rPr>
        <w:t xml:space="preserve"> </w:t>
      </w:r>
      <w:r>
        <w:rPr>
          <w:rFonts w:ascii="Times New Roman" w:eastAsia="Times New Roman" w:hAnsi="Times New Roman" w:cs="Times New Roman"/>
          <w:sz w:val="24"/>
          <w:szCs w:val="24"/>
          <w:lang w:eastAsia="de-DE"/>
        </w:rPr>
        <w:t>Fruchtgewicht 100gr außergewöhnlich fruchtiger</w:t>
      </w:r>
      <w:r w:rsidR="00220BB9">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Geschmack und intensives Tomatenaroma, Die Früchte sind fest- für Salate und zum Kochen</w:t>
      </w:r>
    </w:p>
    <w:p w:rsidR="00220BB9" w:rsidRDefault="00220BB9" w:rsidP="007A597F">
      <w:pPr>
        <w:spacing w:before="100" w:beforeAutospacing="1" w:after="100" w:afterAutospacing="1" w:line="240" w:lineRule="auto"/>
        <w:rPr>
          <w:rFonts w:ascii="Times New Roman" w:eastAsia="Times New Roman" w:hAnsi="Times New Roman" w:cs="Times New Roman"/>
          <w:sz w:val="32"/>
          <w:szCs w:val="24"/>
          <w:lang w:eastAsia="de-DE"/>
        </w:rPr>
      </w:pPr>
    </w:p>
    <w:p w:rsidR="00220BB9" w:rsidRDefault="00220BB9" w:rsidP="007A597F">
      <w:pPr>
        <w:spacing w:before="100" w:beforeAutospacing="1" w:after="100" w:afterAutospacing="1" w:line="240" w:lineRule="auto"/>
        <w:rPr>
          <w:rFonts w:ascii="Times New Roman" w:eastAsia="Times New Roman" w:hAnsi="Times New Roman" w:cs="Times New Roman"/>
          <w:b/>
          <w:sz w:val="32"/>
          <w:szCs w:val="24"/>
          <w:lang w:eastAsia="de-DE"/>
        </w:rPr>
      </w:pPr>
    </w:p>
    <w:p w:rsidR="00220BB9" w:rsidRDefault="00220BB9" w:rsidP="007A597F">
      <w:pPr>
        <w:spacing w:before="100" w:beforeAutospacing="1" w:after="100" w:afterAutospacing="1" w:line="240" w:lineRule="auto"/>
        <w:rPr>
          <w:rFonts w:ascii="Times New Roman" w:eastAsia="Times New Roman" w:hAnsi="Times New Roman" w:cs="Times New Roman"/>
          <w:b/>
          <w:sz w:val="32"/>
          <w:szCs w:val="24"/>
          <w:lang w:eastAsia="de-DE"/>
        </w:rPr>
      </w:pPr>
      <w:r>
        <w:rPr>
          <w:noProof/>
          <w:lang w:eastAsia="de-DE"/>
        </w:rPr>
        <w:lastRenderedPageBreak/>
        <w:drawing>
          <wp:anchor distT="0" distB="0" distL="114300" distR="114300" simplePos="0" relativeHeight="251704320" behindDoc="0" locked="0" layoutInCell="1" allowOverlap="1">
            <wp:simplePos x="0" y="0"/>
            <wp:positionH relativeFrom="column">
              <wp:posOffset>-251164</wp:posOffset>
            </wp:positionH>
            <wp:positionV relativeFrom="paragraph">
              <wp:posOffset>422112</wp:posOffset>
            </wp:positionV>
            <wp:extent cx="1710690" cy="1211580"/>
            <wp:effectExtent l="0" t="0" r="3810" b="7620"/>
            <wp:wrapSquare wrapText="bothSides"/>
            <wp:docPr id="21" name="Bild 5" descr="Zebra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branel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0690" cy="1211580"/>
                    </a:xfrm>
                    <a:prstGeom prst="rect">
                      <a:avLst/>
                    </a:prstGeom>
                    <a:noFill/>
                    <a:ln>
                      <a:noFill/>
                    </a:ln>
                  </pic:spPr>
                </pic:pic>
              </a:graphicData>
            </a:graphic>
          </wp:anchor>
        </w:drawing>
      </w:r>
      <w:r>
        <w:rPr>
          <w:rFonts w:ascii="Times New Roman" w:eastAsia="Times New Roman" w:hAnsi="Times New Roman" w:cs="Times New Roman"/>
          <w:b/>
          <w:sz w:val="32"/>
          <w:szCs w:val="24"/>
          <w:lang w:eastAsia="de-DE"/>
        </w:rPr>
        <w:t>Cocktail Tomaten</w:t>
      </w:r>
    </w:p>
    <w:p w:rsidR="00EA2635" w:rsidRDefault="00220BB9" w:rsidP="007A597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220BB9">
        <w:rPr>
          <w:rFonts w:ascii="Times New Roman" w:eastAsia="Times New Roman" w:hAnsi="Times New Roman" w:cs="Times New Roman"/>
          <w:b/>
          <w:sz w:val="32"/>
          <w:szCs w:val="24"/>
          <w:lang w:eastAsia="de-DE"/>
        </w:rPr>
        <w:t>Z</w:t>
      </w:r>
      <w:r w:rsidR="00EA2635" w:rsidRPr="00220BB9">
        <w:rPr>
          <w:rFonts w:ascii="Times New Roman" w:eastAsia="Times New Roman" w:hAnsi="Times New Roman" w:cs="Times New Roman"/>
          <w:b/>
          <w:sz w:val="32"/>
          <w:szCs w:val="24"/>
          <w:lang w:eastAsia="de-DE"/>
        </w:rPr>
        <w:t>ebranelle</w:t>
      </w:r>
      <w:proofErr w:type="spellEnd"/>
      <w:r w:rsidR="00EA2635" w:rsidRPr="00220BB9">
        <w:rPr>
          <w:rFonts w:ascii="Times New Roman" w:eastAsia="Times New Roman" w:hAnsi="Times New Roman" w:cs="Times New Roman"/>
          <w:b/>
          <w:sz w:val="32"/>
          <w:szCs w:val="24"/>
          <w:lang w:eastAsia="de-DE"/>
        </w:rPr>
        <w:t>:</w:t>
      </w:r>
      <w:r w:rsidR="00EA2635" w:rsidRPr="004D45AA">
        <w:rPr>
          <w:rFonts w:ascii="Times New Roman" w:eastAsia="Times New Roman" w:hAnsi="Times New Roman" w:cs="Times New Roman"/>
          <w:sz w:val="32"/>
          <w:szCs w:val="24"/>
          <w:lang w:eastAsia="de-DE"/>
        </w:rPr>
        <w:t xml:space="preserve"> </w:t>
      </w:r>
      <w:r w:rsidR="00EA2635">
        <w:rPr>
          <w:rFonts w:ascii="Times New Roman" w:eastAsia="Times New Roman" w:hAnsi="Times New Roman" w:cs="Times New Roman"/>
          <w:sz w:val="24"/>
          <w:szCs w:val="24"/>
          <w:lang w:eastAsia="de-DE"/>
        </w:rPr>
        <w:t xml:space="preserve">Fruchtgewicht 25gr </w:t>
      </w:r>
      <w:proofErr w:type="gramStart"/>
      <w:r w:rsidR="00EA2635">
        <w:rPr>
          <w:rFonts w:ascii="Times New Roman" w:eastAsia="Times New Roman" w:hAnsi="Times New Roman" w:cs="Times New Roman"/>
          <w:sz w:val="24"/>
          <w:szCs w:val="24"/>
          <w:lang w:eastAsia="de-DE"/>
        </w:rPr>
        <w:t>rot-grün</w:t>
      </w:r>
      <w:proofErr w:type="gramEnd"/>
      <w:r w:rsidR="00EA2635">
        <w:rPr>
          <w:rFonts w:ascii="Times New Roman" w:eastAsia="Times New Roman" w:hAnsi="Times New Roman" w:cs="Times New Roman"/>
          <w:sz w:val="24"/>
          <w:szCs w:val="24"/>
          <w:lang w:eastAsia="de-DE"/>
        </w:rPr>
        <w:t xml:space="preserve"> gestreifte Tomate mit dunkelrotem Fruchtfleisch</w:t>
      </w:r>
      <w:r w:rsidR="00F13876">
        <w:rPr>
          <w:rFonts w:ascii="Times New Roman" w:eastAsia="Times New Roman" w:hAnsi="Times New Roman" w:cs="Times New Roman"/>
          <w:sz w:val="24"/>
          <w:szCs w:val="24"/>
          <w:lang w:eastAsia="de-DE"/>
        </w:rPr>
        <w:t>, ausgeprägte Süße und ein gutes, leicht würziges Aroma, Früchte sind sehr fest und können lange an der Pflanze bleiben.</w:t>
      </w:r>
    </w:p>
    <w:p w:rsidR="00220BB9" w:rsidRDefault="00220BB9" w:rsidP="00596ACA">
      <w:pPr>
        <w:keepNext/>
        <w:spacing w:after="0" w:line="240" w:lineRule="auto"/>
        <w:outlineLvl w:val="0"/>
        <w:rPr>
          <w:rFonts w:ascii="Arial" w:eastAsia="Times New Roman" w:hAnsi="Arial" w:cs="Arial"/>
          <w:b/>
          <w:bCs/>
          <w:kern w:val="32"/>
          <w:sz w:val="24"/>
          <w:szCs w:val="20"/>
          <w:lang w:eastAsia="de-DE"/>
        </w:rPr>
      </w:pPr>
    </w:p>
    <w:p w:rsidR="00220BB9" w:rsidRDefault="00220BB9" w:rsidP="00596ACA">
      <w:pPr>
        <w:keepNext/>
        <w:spacing w:after="0" w:line="240" w:lineRule="auto"/>
        <w:outlineLvl w:val="0"/>
        <w:rPr>
          <w:rFonts w:ascii="Arial" w:eastAsia="Times New Roman" w:hAnsi="Arial" w:cs="Arial"/>
          <w:b/>
          <w:bCs/>
          <w:kern w:val="32"/>
          <w:sz w:val="24"/>
          <w:szCs w:val="20"/>
          <w:lang w:eastAsia="de-DE"/>
        </w:rPr>
      </w:pPr>
    </w:p>
    <w:p w:rsidR="00220BB9" w:rsidRDefault="00220BB9" w:rsidP="00596ACA">
      <w:pPr>
        <w:keepNext/>
        <w:spacing w:after="0" w:line="240" w:lineRule="auto"/>
        <w:outlineLvl w:val="0"/>
        <w:rPr>
          <w:rFonts w:ascii="Arial" w:eastAsia="Times New Roman" w:hAnsi="Arial" w:cs="Arial"/>
          <w:b/>
          <w:bCs/>
          <w:kern w:val="32"/>
          <w:sz w:val="24"/>
          <w:szCs w:val="20"/>
          <w:lang w:eastAsia="de-DE"/>
        </w:rPr>
      </w:pPr>
      <w:r w:rsidRPr="00855109">
        <w:rPr>
          <w:rFonts w:ascii="Signika" w:hAnsi="Signika"/>
          <w:noProof/>
          <w:color w:val="000000"/>
          <w:sz w:val="18"/>
          <w:lang w:eastAsia="de-DE"/>
        </w:rPr>
        <w:drawing>
          <wp:anchor distT="0" distB="0" distL="114300" distR="114300" simplePos="0" relativeHeight="251689984" behindDoc="0" locked="0" layoutInCell="1" allowOverlap="1" wp14:anchorId="66A6A041" wp14:editId="215ED98C">
            <wp:simplePos x="0" y="0"/>
            <wp:positionH relativeFrom="margin">
              <wp:posOffset>-191386</wp:posOffset>
            </wp:positionH>
            <wp:positionV relativeFrom="paragraph">
              <wp:posOffset>179248</wp:posOffset>
            </wp:positionV>
            <wp:extent cx="1704975" cy="1278255"/>
            <wp:effectExtent l="0" t="0" r="9525" b="0"/>
            <wp:wrapSquare wrapText="bothSides"/>
            <wp:docPr id="6" name="Bild 3" descr="Black 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Cher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ACA" w:rsidRPr="00855109" w:rsidRDefault="00596ACA" w:rsidP="00596ACA">
      <w:pPr>
        <w:keepNext/>
        <w:spacing w:after="0" w:line="240" w:lineRule="auto"/>
        <w:outlineLvl w:val="0"/>
        <w:rPr>
          <w:rFonts w:ascii="Arial" w:eastAsia="Times New Roman" w:hAnsi="Arial" w:cs="Arial"/>
          <w:b/>
          <w:bCs/>
          <w:kern w:val="32"/>
          <w:sz w:val="24"/>
          <w:szCs w:val="20"/>
          <w:lang w:eastAsia="de-DE"/>
        </w:rPr>
      </w:pPr>
      <w:r w:rsidRPr="00855109">
        <w:rPr>
          <w:rFonts w:ascii="Arial" w:eastAsia="Times New Roman" w:hAnsi="Arial" w:cs="Arial"/>
          <w:b/>
          <w:bCs/>
          <w:kern w:val="32"/>
          <w:sz w:val="24"/>
          <w:szCs w:val="20"/>
          <w:lang w:eastAsia="de-DE"/>
        </w:rPr>
        <w:t>Black Cherry</w:t>
      </w:r>
    </w:p>
    <w:p w:rsidR="00596ACA" w:rsidRPr="00855109" w:rsidRDefault="00596ACA" w:rsidP="00596ACA">
      <w:pPr>
        <w:keepNext/>
        <w:spacing w:after="0" w:line="240" w:lineRule="auto"/>
        <w:outlineLvl w:val="0"/>
        <w:rPr>
          <w:rFonts w:ascii="Arial" w:eastAsia="Times New Roman" w:hAnsi="Arial" w:cs="Arial"/>
          <w:b/>
          <w:bCs/>
          <w:kern w:val="32"/>
          <w:szCs w:val="20"/>
          <w:lang w:eastAsia="de-DE"/>
        </w:rPr>
      </w:pPr>
    </w:p>
    <w:p w:rsidR="00596ACA" w:rsidRPr="00855109" w:rsidRDefault="00596ACA" w:rsidP="00596ACA">
      <w:pPr>
        <w:keepNext/>
        <w:spacing w:after="0" w:line="240" w:lineRule="auto"/>
        <w:outlineLvl w:val="0"/>
        <w:rPr>
          <w:rFonts w:ascii="Arial" w:eastAsia="Times New Roman" w:hAnsi="Arial" w:cs="Arial"/>
          <w:b/>
          <w:bCs/>
          <w:kern w:val="32"/>
          <w:szCs w:val="20"/>
          <w:lang w:eastAsia="de-DE"/>
        </w:rPr>
      </w:pPr>
    </w:p>
    <w:p w:rsidR="00596ACA" w:rsidRPr="00855109" w:rsidRDefault="00596ACA" w:rsidP="00596ACA">
      <w:pPr>
        <w:spacing w:after="0" w:line="240" w:lineRule="auto"/>
        <w:rPr>
          <w:rFonts w:ascii="Arial" w:eastAsia="Times New Roman" w:hAnsi="Arial" w:cs="Arial"/>
          <w:sz w:val="24"/>
          <w:lang w:eastAsia="de-DE"/>
        </w:rPr>
      </w:pPr>
      <w:r w:rsidRPr="00855109">
        <w:rPr>
          <w:rFonts w:ascii="Arial" w:eastAsia="Times New Roman" w:hAnsi="Arial" w:cs="Arial"/>
          <w:sz w:val="24"/>
          <w:lang w:eastAsia="de-DE"/>
        </w:rPr>
        <w:t xml:space="preserve">reichtragende </w:t>
      </w:r>
      <w:proofErr w:type="spellStart"/>
      <w:r w:rsidRPr="00855109">
        <w:rPr>
          <w:rFonts w:ascii="Arial" w:eastAsia="Times New Roman" w:hAnsi="Arial" w:cs="Arial"/>
          <w:sz w:val="24"/>
          <w:lang w:eastAsia="de-DE"/>
        </w:rPr>
        <w:t>Cherrytomaten</w:t>
      </w:r>
      <w:proofErr w:type="spellEnd"/>
      <w:r w:rsidRPr="00855109">
        <w:rPr>
          <w:rFonts w:ascii="Arial" w:eastAsia="Times New Roman" w:hAnsi="Arial" w:cs="Arial"/>
          <w:sz w:val="24"/>
          <w:lang w:eastAsia="de-DE"/>
        </w:rPr>
        <w:t xml:space="preserve">,      </w:t>
      </w:r>
    </w:p>
    <w:p w:rsidR="00596ACA" w:rsidRDefault="00596ACA" w:rsidP="00596ACA">
      <w:pPr>
        <w:spacing w:after="0" w:line="240" w:lineRule="auto"/>
        <w:rPr>
          <w:rFonts w:ascii="Arial" w:eastAsia="Times New Roman" w:hAnsi="Arial" w:cs="Arial"/>
          <w:sz w:val="24"/>
          <w:lang w:eastAsia="de-DE"/>
        </w:rPr>
      </w:pPr>
      <w:r w:rsidRPr="00855109">
        <w:rPr>
          <w:rFonts w:ascii="Arial" w:eastAsia="Times New Roman" w:hAnsi="Arial" w:cs="Arial"/>
          <w:sz w:val="24"/>
          <w:lang w:eastAsia="de-DE"/>
        </w:rPr>
        <w:t>dunkelviolett, guter Geschmack</w:t>
      </w:r>
    </w:p>
    <w:p w:rsidR="00596ACA" w:rsidRDefault="00596ACA" w:rsidP="007A597F">
      <w:pPr>
        <w:spacing w:before="100" w:beforeAutospacing="1" w:after="100" w:afterAutospacing="1" w:line="240" w:lineRule="auto"/>
        <w:rPr>
          <w:rFonts w:ascii="Times New Roman" w:eastAsia="Times New Roman" w:hAnsi="Times New Roman" w:cs="Times New Roman"/>
          <w:sz w:val="24"/>
          <w:szCs w:val="24"/>
          <w:lang w:eastAsia="de-DE"/>
        </w:rPr>
      </w:pPr>
    </w:p>
    <w:p w:rsidR="00596ACA" w:rsidRPr="00855109" w:rsidRDefault="00220BB9" w:rsidP="00F13876">
      <w:pPr>
        <w:keepNext/>
        <w:spacing w:after="0" w:line="240" w:lineRule="auto"/>
        <w:outlineLvl w:val="0"/>
        <w:rPr>
          <w:rFonts w:ascii="Arial" w:eastAsia="Times New Roman" w:hAnsi="Arial" w:cs="Arial"/>
          <w:b/>
          <w:bCs/>
          <w:kern w:val="32"/>
          <w:sz w:val="28"/>
          <w:szCs w:val="18"/>
          <w:lang w:eastAsia="de-DE"/>
        </w:rPr>
      </w:pPr>
      <w:r w:rsidRPr="00855109">
        <w:rPr>
          <w:rFonts w:ascii="Signika" w:hAnsi="Signika"/>
          <w:noProof/>
          <w:color w:val="000000"/>
          <w:sz w:val="18"/>
          <w:lang w:eastAsia="de-DE"/>
        </w:rPr>
        <w:drawing>
          <wp:anchor distT="0" distB="0" distL="114300" distR="114300" simplePos="0" relativeHeight="251666432" behindDoc="0" locked="0" layoutInCell="1" allowOverlap="1">
            <wp:simplePos x="0" y="0"/>
            <wp:positionH relativeFrom="margin">
              <wp:posOffset>-148855</wp:posOffset>
            </wp:positionH>
            <wp:positionV relativeFrom="paragraph">
              <wp:posOffset>217008</wp:posOffset>
            </wp:positionV>
            <wp:extent cx="1704975" cy="1278255"/>
            <wp:effectExtent l="0" t="0" r="9525" b="0"/>
            <wp:wrapSquare wrapText="bothSides"/>
            <wp:docPr id="5" name="Bild 2" descr="Yellow Sub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llow Submar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ACA" w:rsidRDefault="00596ACA" w:rsidP="00596ACA">
      <w:pPr>
        <w:spacing w:after="0" w:line="240" w:lineRule="auto"/>
        <w:rPr>
          <w:rFonts w:ascii="Arial" w:eastAsia="Times New Roman" w:hAnsi="Arial" w:cs="Arial"/>
          <w:b/>
          <w:sz w:val="20"/>
          <w:lang w:eastAsia="de-DE"/>
        </w:rPr>
      </w:pPr>
      <w:r w:rsidRPr="00855109">
        <w:rPr>
          <w:rFonts w:ascii="Arial" w:eastAsia="Times New Roman" w:hAnsi="Arial" w:cs="Arial"/>
          <w:sz w:val="12"/>
          <w:lang w:eastAsia="de-DE"/>
        </w:rPr>
        <w:t xml:space="preserve"> </w:t>
      </w:r>
    </w:p>
    <w:p w:rsidR="00596ACA" w:rsidRDefault="00596ACA" w:rsidP="00596ACA">
      <w:pPr>
        <w:spacing w:after="0" w:line="240" w:lineRule="auto"/>
        <w:rPr>
          <w:rFonts w:ascii="Arial" w:eastAsia="Times New Roman" w:hAnsi="Arial" w:cs="Arial"/>
          <w:b/>
          <w:sz w:val="20"/>
          <w:lang w:eastAsia="de-DE"/>
        </w:rPr>
      </w:pPr>
    </w:p>
    <w:p w:rsidR="00596ACA" w:rsidRPr="00855109" w:rsidRDefault="00596ACA" w:rsidP="00596ACA">
      <w:pPr>
        <w:keepNext/>
        <w:spacing w:after="0" w:line="240" w:lineRule="auto"/>
        <w:outlineLvl w:val="0"/>
        <w:rPr>
          <w:rFonts w:ascii="Arial" w:eastAsia="Times New Roman" w:hAnsi="Arial" w:cs="Arial"/>
          <w:b/>
          <w:bCs/>
          <w:kern w:val="32"/>
          <w:sz w:val="24"/>
          <w:szCs w:val="20"/>
          <w:lang w:val="en-US" w:eastAsia="de-DE"/>
        </w:rPr>
      </w:pPr>
      <w:r w:rsidRPr="00855109">
        <w:rPr>
          <w:rFonts w:ascii="Arial" w:eastAsia="Times New Roman" w:hAnsi="Arial" w:cs="Arial"/>
          <w:b/>
          <w:bCs/>
          <w:kern w:val="32"/>
          <w:sz w:val="24"/>
          <w:szCs w:val="20"/>
          <w:lang w:val="en-US" w:eastAsia="de-DE"/>
        </w:rPr>
        <w:t>Yellow Submarine</w:t>
      </w:r>
    </w:p>
    <w:p w:rsidR="00596ACA" w:rsidRPr="00855109" w:rsidRDefault="00596ACA" w:rsidP="00596ACA">
      <w:pPr>
        <w:keepNext/>
        <w:spacing w:after="0" w:line="240" w:lineRule="auto"/>
        <w:outlineLvl w:val="0"/>
        <w:rPr>
          <w:rFonts w:ascii="Arial" w:eastAsia="Times New Roman" w:hAnsi="Arial" w:cs="Arial"/>
          <w:b/>
          <w:bCs/>
          <w:kern w:val="32"/>
          <w:szCs w:val="20"/>
          <w:lang w:val="en-US" w:eastAsia="de-DE"/>
        </w:rPr>
      </w:pPr>
    </w:p>
    <w:p w:rsidR="00596ACA" w:rsidRPr="00855109" w:rsidRDefault="00596ACA" w:rsidP="00596ACA">
      <w:pPr>
        <w:keepNext/>
        <w:spacing w:after="0" w:line="240" w:lineRule="auto"/>
        <w:outlineLvl w:val="0"/>
        <w:rPr>
          <w:rFonts w:ascii="Arial" w:eastAsia="Times New Roman" w:hAnsi="Arial" w:cs="Arial"/>
          <w:b/>
          <w:bCs/>
          <w:kern w:val="32"/>
          <w:szCs w:val="20"/>
          <w:lang w:val="en-US" w:eastAsia="de-DE"/>
        </w:rPr>
      </w:pPr>
    </w:p>
    <w:p w:rsidR="00596ACA" w:rsidRPr="00855109" w:rsidRDefault="00596ACA" w:rsidP="00596ACA">
      <w:pPr>
        <w:spacing w:after="0" w:line="240" w:lineRule="auto"/>
        <w:rPr>
          <w:rFonts w:ascii="Arial" w:eastAsia="Times New Roman" w:hAnsi="Arial" w:cs="Arial"/>
          <w:sz w:val="24"/>
          <w:lang w:eastAsia="de-DE"/>
        </w:rPr>
      </w:pPr>
      <w:r w:rsidRPr="00855109">
        <w:rPr>
          <w:rFonts w:ascii="Arial" w:eastAsia="Times New Roman" w:hAnsi="Arial" w:cs="Arial"/>
          <w:sz w:val="24"/>
          <w:lang w:eastAsia="de-DE"/>
        </w:rPr>
        <w:t xml:space="preserve">gelbe </w:t>
      </w:r>
      <w:proofErr w:type="spellStart"/>
      <w:r w:rsidRPr="00855109">
        <w:rPr>
          <w:rFonts w:ascii="Arial" w:eastAsia="Times New Roman" w:hAnsi="Arial" w:cs="Arial"/>
          <w:sz w:val="24"/>
          <w:lang w:eastAsia="de-DE"/>
        </w:rPr>
        <w:t>Cherrytomaten</w:t>
      </w:r>
      <w:proofErr w:type="spellEnd"/>
      <w:r w:rsidRPr="00855109">
        <w:rPr>
          <w:rFonts w:ascii="Arial" w:eastAsia="Times New Roman" w:hAnsi="Arial" w:cs="Arial"/>
          <w:sz w:val="24"/>
          <w:lang w:eastAsia="de-DE"/>
        </w:rPr>
        <w:t xml:space="preserve">, birnenförmig,    </w:t>
      </w:r>
    </w:p>
    <w:p w:rsidR="00596ACA" w:rsidRDefault="00596ACA" w:rsidP="00596ACA">
      <w:pPr>
        <w:spacing w:after="0" w:line="240" w:lineRule="auto"/>
        <w:rPr>
          <w:rFonts w:ascii="Arial" w:eastAsia="Times New Roman" w:hAnsi="Arial" w:cs="Arial"/>
          <w:color w:val="FFFFFF"/>
          <w:sz w:val="10"/>
          <w:lang w:eastAsia="de-DE"/>
        </w:rPr>
      </w:pPr>
      <w:r w:rsidRPr="00855109">
        <w:rPr>
          <w:rFonts w:ascii="Arial" w:eastAsia="Times New Roman" w:hAnsi="Arial" w:cs="Arial"/>
          <w:sz w:val="24"/>
          <w:lang w:eastAsia="de-DE"/>
        </w:rPr>
        <w:t>köstlicher Geschmack</w:t>
      </w:r>
      <w:r w:rsidRPr="00855109">
        <w:rPr>
          <w:rFonts w:ascii="Arial" w:eastAsia="Times New Roman" w:hAnsi="Arial" w:cs="Arial"/>
          <w:color w:val="FFFFFF"/>
          <w:sz w:val="10"/>
          <w:lang w:eastAsia="de-DE"/>
        </w:rPr>
        <w:t xml:space="preserve"> </w:t>
      </w:r>
    </w:p>
    <w:p w:rsidR="00596ACA" w:rsidRDefault="00596ACA" w:rsidP="00596ACA">
      <w:pPr>
        <w:spacing w:after="0" w:line="240" w:lineRule="auto"/>
        <w:rPr>
          <w:rFonts w:ascii="Arial" w:eastAsia="Times New Roman" w:hAnsi="Arial" w:cs="Arial"/>
          <w:b/>
          <w:sz w:val="20"/>
          <w:lang w:eastAsia="de-DE"/>
        </w:rPr>
      </w:pPr>
    </w:p>
    <w:p w:rsidR="00596ACA" w:rsidRDefault="00596ACA" w:rsidP="00596ACA">
      <w:pPr>
        <w:spacing w:after="0" w:line="240" w:lineRule="auto"/>
        <w:rPr>
          <w:rFonts w:ascii="Arial" w:eastAsia="Times New Roman" w:hAnsi="Arial" w:cs="Arial"/>
          <w:b/>
          <w:sz w:val="20"/>
          <w:lang w:eastAsia="de-DE"/>
        </w:rPr>
      </w:pPr>
    </w:p>
    <w:p w:rsidR="006E4D17" w:rsidRPr="002A3829" w:rsidRDefault="00220BB9" w:rsidP="006E4D17">
      <w:pPr>
        <w:rPr>
          <w:b/>
          <w:sz w:val="16"/>
        </w:rPr>
      </w:pPr>
      <w:r w:rsidRPr="002A3829">
        <w:rPr>
          <w:b/>
          <w:noProof/>
          <w:sz w:val="40"/>
          <w:lang w:eastAsia="de-DE"/>
        </w:rPr>
        <w:drawing>
          <wp:anchor distT="0" distB="0" distL="114300" distR="114300" simplePos="0" relativeHeight="251665408" behindDoc="0" locked="0" layoutInCell="1" allowOverlap="1">
            <wp:simplePos x="0" y="0"/>
            <wp:positionH relativeFrom="margin">
              <wp:posOffset>-169014</wp:posOffset>
            </wp:positionH>
            <wp:positionV relativeFrom="paragraph">
              <wp:posOffset>2215</wp:posOffset>
            </wp:positionV>
            <wp:extent cx="1826895" cy="1368425"/>
            <wp:effectExtent l="0" t="0" r="1905" b="3175"/>
            <wp:wrapSquare wrapText="bothSides"/>
            <wp:docPr id="13" name="Bild 3" descr="BOL-T-4701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T-4701 - Bio-Samen online kaufen - Bingenheim Biosaatgu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6895"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E4D17">
        <w:rPr>
          <w:b/>
          <w:sz w:val="28"/>
        </w:rPr>
        <w:t>Ormato</w:t>
      </w:r>
      <w:proofErr w:type="spellEnd"/>
    </w:p>
    <w:p w:rsidR="006E4D17" w:rsidRDefault="006E4D17" w:rsidP="006E4D17">
      <w:r>
        <w:t xml:space="preserve">Cherry-Datteltomate, leuchtend orange reifend, gut ausgefärbt. Früchte festfleischig mit attraktiven Riefen. Fruchtstände 1-2 </w:t>
      </w:r>
      <w:proofErr w:type="spellStart"/>
      <w:r>
        <w:t>triebig</w:t>
      </w:r>
      <w:proofErr w:type="spellEnd"/>
      <w:r>
        <w:t>. Ernte sowohl mit als auch ohne Kelchblätter möglich. Gutes Ertragspotenzial. Süß und aromatisch.</w:t>
      </w:r>
    </w:p>
    <w:p w:rsidR="00220BB9" w:rsidRDefault="00220BB9" w:rsidP="006E4D17"/>
    <w:p w:rsidR="00220BB9" w:rsidRPr="00220BB9" w:rsidRDefault="004E1BC5" w:rsidP="006E4D17">
      <w:pPr>
        <w:rPr>
          <w:b/>
          <w:sz w:val="32"/>
        </w:rPr>
      </w:pPr>
      <w:r w:rsidRPr="006E6842">
        <w:rPr>
          <w:rFonts w:ascii="Times New Roman" w:eastAsia="Times New Roman" w:hAnsi="Times New Roman" w:cs="Times New Roman"/>
          <w:noProof/>
          <w:sz w:val="24"/>
          <w:szCs w:val="24"/>
          <w:lang w:eastAsia="de-DE"/>
        </w:rPr>
        <w:drawing>
          <wp:anchor distT="0" distB="0" distL="114300" distR="114300" simplePos="0" relativeHeight="251694080" behindDoc="0" locked="0" layoutInCell="1" allowOverlap="1">
            <wp:simplePos x="0" y="0"/>
            <wp:positionH relativeFrom="margin">
              <wp:posOffset>-294005</wp:posOffset>
            </wp:positionH>
            <wp:positionV relativeFrom="paragraph">
              <wp:posOffset>479425</wp:posOffset>
            </wp:positionV>
            <wp:extent cx="1872615" cy="1403350"/>
            <wp:effectExtent l="0" t="0" r="0" b="6350"/>
            <wp:wrapSquare wrapText="bothSides"/>
            <wp:docPr id="20" name="Bild 2"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product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261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BB9" w:rsidRPr="00220BB9">
        <w:rPr>
          <w:b/>
          <w:sz w:val="32"/>
        </w:rPr>
        <w:t>Salat Tomaten</w:t>
      </w:r>
    </w:p>
    <w:p w:rsidR="006E6842" w:rsidRPr="00D3200C" w:rsidRDefault="006E6842" w:rsidP="00220BB9">
      <w:pPr>
        <w:spacing w:after="0" w:line="240" w:lineRule="auto"/>
        <w:rPr>
          <w:rFonts w:ascii="Times New Roman" w:eastAsia="Times New Roman" w:hAnsi="Times New Roman" w:cs="Times New Roman"/>
          <w:b/>
          <w:sz w:val="24"/>
          <w:szCs w:val="24"/>
          <w:lang w:eastAsia="de-DE"/>
        </w:rPr>
      </w:pPr>
      <w:proofErr w:type="spellStart"/>
      <w:r w:rsidRPr="00D3200C">
        <w:rPr>
          <w:b/>
          <w:sz w:val="28"/>
        </w:rPr>
        <w:t>Ruthje</w:t>
      </w:r>
      <w:proofErr w:type="spellEnd"/>
    </w:p>
    <w:p w:rsidR="006E6842" w:rsidRPr="006E6842" w:rsidRDefault="006E6842" w:rsidP="006E6842">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6E6842">
        <w:rPr>
          <w:rFonts w:ascii="Times New Roman" w:eastAsia="Times New Roman" w:hAnsi="Times New Roman" w:cs="Times New Roman"/>
          <w:sz w:val="24"/>
          <w:szCs w:val="24"/>
          <w:lang w:eastAsia="de-DE"/>
        </w:rPr>
        <w:t>Ruthje</w:t>
      </w:r>
      <w:proofErr w:type="spellEnd"/>
      <w:r w:rsidRPr="006E6842">
        <w:rPr>
          <w:rFonts w:ascii="Times New Roman" w:eastAsia="Times New Roman" w:hAnsi="Times New Roman" w:cs="Times New Roman"/>
          <w:sz w:val="24"/>
          <w:szCs w:val="24"/>
          <w:lang w:eastAsia="de-DE"/>
        </w:rPr>
        <w:t xml:space="preserve"> ist eine sehr leuchtend rote Tomate mit leichter Herzform und dezenter </w:t>
      </w:r>
      <w:proofErr w:type="spellStart"/>
      <w:r w:rsidRPr="006E6842">
        <w:rPr>
          <w:rFonts w:ascii="Times New Roman" w:eastAsia="Times New Roman" w:hAnsi="Times New Roman" w:cs="Times New Roman"/>
          <w:sz w:val="24"/>
          <w:szCs w:val="24"/>
          <w:lang w:eastAsia="de-DE"/>
        </w:rPr>
        <w:t>Flammung</w:t>
      </w:r>
      <w:proofErr w:type="spellEnd"/>
      <w:r w:rsidRPr="006E6842">
        <w:rPr>
          <w:rFonts w:ascii="Times New Roman" w:eastAsia="Times New Roman" w:hAnsi="Times New Roman" w:cs="Times New Roman"/>
          <w:sz w:val="24"/>
          <w:szCs w:val="24"/>
          <w:lang w:eastAsia="de-DE"/>
        </w:rPr>
        <w:t xml:space="preserve"> um den Kelch. Glänzende Blätter, kräftiges Blatt, kurze Internodien, guter Fruchtbehang. Nicht als Rispentomate geeignet. Außergewöhnlich guter Geschmack mit ausgewogenem Süße-Säure-Verhältnis. </w:t>
      </w:r>
    </w:p>
    <w:p w:rsidR="007A597F" w:rsidRPr="006E6842" w:rsidRDefault="007A597F" w:rsidP="006E4D17">
      <w:pPr>
        <w:rPr>
          <w:sz w:val="28"/>
        </w:rPr>
      </w:pPr>
    </w:p>
    <w:p w:rsidR="002B3CD1" w:rsidRDefault="002B3CD1" w:rsidP="006E4D17">
      <w:pPr>
        <w:rPr>
          <w:sz w:val="28"/>
        </w:rPr>
      </w:pPr>
    </w:p>
    <w:p w:rsidR="002D0D33" w:rsidRPr="002D0D33" w:rsidRDefault="002D0D33" w:rsidP="006E4D17">
      <w:pPr>
        <w:rPr>
          <w:sz w:val="28"/>
        </w:rPr>
      </w:pPr>
      <w:r w:rsidRPr="002D0D33">
        <w:rPr>
          <w:noProof/>
          <w:sz w:val="28"/>
          <w:lang w:eastAsia="de-DE"/>
        </w:rPr>
        <w:lastRenderedPageBreak/>
        <w:drawing>
          <wp:anchor distT="0" distB="0" distL="114300" distR="114300" simplePos="0" relativeHeight="251697152" behindDoc="0" locked="0" layoutInCell="1" allowOverlap="1">
            <wp:simplePos x="0" y="0"/>
            <wp:positionH relativeFrom="margin">
              <wp:align>left</wp:align>
            </wp:positionH>
            <wp:positionV relativeFrom="paragraph">
              <wp:posOffset>8255</wp:posOffset>
            </wp:positionV>
            <wp:extent cx="1638709" cy="1228090"/>
            <wp:effectExtent l="0" t="0" r="0" b="0"/>
            <wp:wrapSquare wrapText="bothSides"/>
            <wp:docPr id="28" name="Bild 1"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roduct ph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709" cy="1228090"/>
                    </a:xfrm>
                    <a:prstGeom prst="rect">
                      <a:avLst/>
                    </a:prstGeom>
                    <a:noFill/>
                    <a:ln>
                      <a:noFill/>
                    </a:ln>
                  </pic:spPr>
                </pic:pic>
              </a:graphicData>
            </a:graphic>
          </wp:anchor>
        </w:drawing>
      </w:r>
      <w:proofErr w:type="spellStart"/>
      <w:r w:rsidRPr="002D0D33">
        <w:rPr>
          <w:sz w:val="28"/>
        </w:rPr>
        <w:t>Marmorossa</w:t>
      </w:r>
      <w:proofErr w:type="spellEnd"/>
    </w:p>
    <w:p w:rsidR="002D0D33" w:rsidRDefault="002D0D33" w:rsidP="006E4D17">
      <w:r>
        <w:t xml:space="preserve"> ist eine Roma-Tomate mit länglichen, spitz zulaufenden, ca. 200 g schweren Früchten, die rot mit gelber </w:t>
      </w:r>
      <w:proofErr w:type="spellStart"/>
      <w:r>
        <w:t>Flammung</w:t>
      </w:r>
      <w:proofErr w:type="spellEnd"/>
      <w:r>
        <w:t xml:space="preserve"> </w:t>
      </w:r>
      <w:proofErr w:type="spellStart"/>
      <w:r>
        <w:t>abreifen</w:t>
      </w:r>
      <w:proofErr w:type="spellEnd"/>
      <w:r>
        <w:t xml:space="preserve">. Die Früchte haben ein festes Fruchtfleisch. Sehr gutes Aroma. </w:t>
      </w:r>
    </w:p>
    <w:p w:rsidR="002D0D33" w:rsidRDefault="002D0D33" w:rsidP="006E4D17">
      <w:pPr>
        <w:rPr>
          <w:sz w:val="28"/>
        </w:rPr>
      </w:pPr>
    </w:p>
    <w:p w:rsidR="002D0D33" w:rsidRDefault="002D0D33" w:rsidP="006E4D17">
      <w:pPr>
        <w:rPr>
          <w:sz w:val="28"/>
        </w:rPr>
      </w:pPr>
    </w:p>
    <w:p w:rsidR="002D0D33" w:rsidRPr="006E6842" w:rsidRDefault="002D0D33" w:rsidP="006E4D17">
      <w:pPr>
        <w:rPr>
          <w:sz w:val="28"/>
        </w:rPr>
      </w:pPr>
      <w:r>
        <w:rPr>
          <w:noProof/>
          <w:lang w:eastAsia="de-DE"/>
        </w:rPr>
        <w:drawing>
          <wp:anchor distT="0" distB="0" distL="114300" distR="114300" simplePos="0" relativeHeight="251699200" behindDoc="0" locked="0" layoutInCell="1" allowOverlap="1">
            <wp:simplePos x="0" y="0"/>
            <wp:positionH relativeFrom="column">
              <wp:posOffset>-4445</wp:posOffset>
            </wp:positionH>
            <wp:positionV relativeFrom="paragraph">
              <wp:posOffset>1905</wp:posOffset>
            </wp:positionV>
            <wp:extent cx="1791590" cy="1342663"/>
            <wp:effectExtent l="0" t="0" r="0" b="0"/>
            <wp:wrapSquare wrapText="bothSides"/>
            <wp:docPr id="30" name="Bild 4"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 product ph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590" cy="1342663"/>
                    </a:xfrm>
                    <a:prstGeom prst="rect">
                      <a:avLst/>
                    </a:prstGeom>
                    <a:noFill/>
                    <a:ln>
                      <a:noFill/>
                    </a:ln>
                  </pic:spPr>
                </pic:pic>
              </a:graphicData>
            </a:graphic>
          </wp:anchor>
        </w:drawing>
      </w:r>
      <w:r>
        <w:t xml:space="preserve">Die kräftig wachsende, </w:t>
      </w:r>
      <w:proofErr w:type="spellStart"/>
      <w:r>
        <w:t>rotfrüchtige</w:t>
      </w:r>
      <w:proofErr w:type="spellEnd"/>
      <w:r>
        <w:t xml:space="preserve"> </w:t>
      </w:r>
      <w:r w:rsidRPr="002D0D33">
        <w:rPr>
          <w:sz w:val="28"/>
        </w:rPr>
        <w:t xml:space="preserve">Eiertomate </w:t>
      </w:r>
      <w:proofErr w:type="spellStart"/>
      <w:r w:rsidRPr="002D0D33">
        <w:rPr>
          <w:sz w:val="28"/>
        </w:rPr>
        <w:t>Donnavita</w:t>
      </w:r>
      <w:proofErr w:type="spellEnd"/>
      <w:r>
        <w:t xml:space="preserve"> hat ein hohes Ertragspotential. Feste Früchte mit ca. 50 g Fruchtgewicht, ansprechender Farbe und festem Fruchtfleisch mit angenehmer Konsistenz. Harmonischer Aufbau, gut zu pflegen. Süßer, mild-aromatischer Geschmack.</w:t>
      </w:r>
    </w:p>
    <w:p w:rsidR="002D0D33" w:rsidRDefault="002D0D33" w:rsidP="007019AB">
      <w:pPr>
        <w:rPr>
          <w:sz w:val="16"/>
        </w:rPr>
      </w:pPr>
    </w:p>
    <w:p w:rsidR="007A597F" w:rsidRDefault="00DE78EA" w:rsidP="007019AB">
      <w:pPr>
        <w:rPr>
          <w:sz w:val="16"/>
        </w:rPr>
      </w:pPr>
      <w:r w:rsidRPr="008B5D6B">
        <w:rPr>
          <w:noProof/>
          <w:sz w:val="28"/>
          <w:lang w:eastAsia="de-DE"/>
        </w:rPr>
        <w:drawing>
          <wp:anchor distT="0" distB="0" distL="114300" distR="114300" simplePos="0" relativeHeight="251677696" behindDoc="0" locked="0" layoutInCell="1" allowOverlap="1">
            <wp:simplePos x="0" y="0"/>
            <wp:positionH relativeFrom="margin">
              <wp:align>left</wp:align>
            </wp:positionH>
            <wp:positionV relativeFrom="paragraph">
              <wp:posOffset>139065</wp:posOffset>
            </wp:positionV>
            <wp:extent cx="1995201" cy="1495254"/>
            <wp:effectExtent l="0" t="0" r="5080" b="0"/>
            <wp:wrapSquare wrapText="bothSides"/>
            <wp:docPr id="4" name="Bild 1" descr="Bellar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rub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5201" cy="14952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4D17" w:rsidRPr="008B5D6B" w:rsidRDefault="006E4D17" w:rsidP="006E4D17">
      <w:pPr>
        <w:rPr>
          <w:sz w:val="28"/>
        </w:rPr>
      </w:pPr>
      <w:proofErr w:type="spellStart"/>
      <w:r w:rsidRPr="008B5D6B">
        <w:rPr>
          <w:sz w:val="28"/>
        </w:rPr>
        <w:t>Bellarubin</w:t>
      </w:r>
      <w:proofErr w:type="spellEnd"/>
    </w:p>
    <w:p w:rsidR="006E4D17" w:rsidRPr="008B5D6B" w:rsidRDefault="006E4D17" w:rsidP="006E4D17">
      <w:pPr>
        <w:rPr>
          <w:sz w:val="24"/>
        </w:rPr>
      </w:pPr>
      <w:r w:rsidRPr="008B5D6B">
        <w:rPr>
          <w:sz w:val="24"/>
        </w:rPr>
        <w:t xml:space="preserve">Kräftig wachsende, </w:t>
      </w:r>
      <w:proofErr w:type="spellStart"/>
      <w:r w:rsidRPr="008B5D6B">
        <w:rPr>
          <w:sz w:val="24"/>
        </w:rPr>
        <w:t>normalfrüchtige</w:t>
      </w:r>
      <w:proofErr w:type="spellEnd"/>
      <w:r w:rsidRPr="008B5D6B">
        <w:rPr>
          <w:sz w:val="24"/>
        </w:rPr>
        <w:t xml:space="preserve"> Tomate mit relativ großen, rundovalen, dunkelrot-braun </w:t>
      </w:r>
      <w:proofErr w:type="spellStart"/>
      <w:r w:rsidRPr="008B5D6B">
        <w:rPr>
          <w:sz w:val="24"/>
        </w:rPr>
        <w:t>abreifenden</w:t>
      </w:r>
      <w:proofErr w:type="spellEnd"/>
      <w:r w:rsidRPr="008B5D6B">
        <w:rPr>
          <w:sz w:val="24"/>
        </w:rPr>
        <w:t xml:space="preserve"> Früchten. Fruchtgewicht 110 g. Hohes Ertragspotenzial, sehr gleichmäßige Ernte bis zum Ende der Kultur. Ausgewogen-aromatischer Geschmack.</w:t>
      </w:r>
    </w:p>
    <w:p w:rsidR="007A597F" w:rsidRDefault="007A597F" w:rsidP="007019AB">
      <w:pPr>
        <w:rPr>
          <w:sz w:val="16"/>
        </w:rPr>
      </w:pPr>
    </w:p>
    <w:p w:rsidR="007A597F" w:rsidRDefault="007A597F" w:rsidP="007019AB">
      <w:pPr>
        <w:rPr>
          <w:sz w:val="16"/>
        </w:rPr>
      </w:pPr>
    </w:p>
    <w:p w:rsidR="006E4D17" w:rsidRDefault="006E4D17" w:rsidP="007019AB">
      <w:pPr>
        <w:rPr>
          <w:sz w:val="24"/>
        </w:rPr>
      </w:pPr>
    </w:p>
    <w:p w:rsidR="006E4D17" w:rsidRDefault="006E4D17" w:rsidP="007019AB">
      <w:pPr>
        <w:rPr>
          <w:sz w:val="24"/>
        </w:rPr>
      </w:pPr>
      <w:r>
        <w:rPr>
          <w:noProof/>
          <w:lang w:eastAsia="de-DE"/>
        </w:rPr>
        <w:drawing>
          <wp:anchor distT="0" distB="0" distL="114300" distR="114300" simplePos="0" relativeHeight="251662336" behindDoc="0" locked="0" layoutInCell="1" allowOverlap="1">
            <wp:simplePos x="0" y="0"/>
            <wp:positionH relativeFrom="margin">
              <wp:posOffset>-426984</wp:posOffset>
            </wp:positionH>
            <wp:positionV relativeFrom="paragraph">
              <wp:posOffset>164531</wp:posOffset>
            </wp:positionV>
            <wp:extent cx="1846580" cy="1384300"/>
            <wp:effectExtent l="0" t="0" r="1270" b="6350"/>
            <wp:wrapSquare wrapText="bothSides"/>
            <wp:docPr id="10" name="Bild 3" descr="Heart of Gold (AS)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rt of Gold (AS) - Bio-Samen online kaufen - Bingenheim Biosaatgu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658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4D17" w:rsidRPr="00855109" w:rsidRDefault="006E4D17" w:rsidP="006E4D17">
      <w:pPr>
        <w:pStyle w:val="StandardWeb"/>
        <w:shd w:val="clear" w:color="auto" w:fill="FFFFFF"/>
        <w:rPr>
          <w:rFonts w:cs="Segoe UI"/>
          <w:sz w:val="28"/>
        </w:rPr>
      </w:pPr>
      <w:r>
        <w:rPr>
          <w:rFonts w:cs="Segoe UI"/>
          <w:sz w:val="28"/>
        </w:rPr>
        <w:t xml:space="preserve">Heart </w:t>
      </w:r>
      <w:proofErr w:type="spellStart"/>
      <w:r>
        <w:rPr>
          <w:rFonts w:cs="Segoe UI"/>
          <w:sz w:val="28"/>
        </w:rPr>
        <w:t>of</w:t>
      </w:r>
      <w:proofErr w:type="spellEnd"/>
      <w:r>
        <w:rPr>
          <w:rFonts w:cs="Segoe UI"/>
          <w:sz w:val="28"/>
        </w:rPr>
        <w:t xml:space="preserve"> </w:t>
      </w:r>
      <w:proofErr w:type="spellStart"/>
      <w:r>
        <w:rPr>
          <w:rFonts w:cs="Segoe UI"/>
          <w:sz w:val="28"/>
        </w:rPr>
        <w:t>gold</w:t>
      </w:r>
      <w:proofErr w:type="spellEnd"/>
    </w:p>
    <w:p w:rsidR="006E4D17" w:rsidRDefault="006E4D17" w:rsidP="006E4D17">
      <w:r>
        <w:t xml:space="preserve">Gesunde </w:t>
      </w:r>
      <w:r w:rsidRPr="004E1BC5">
        <w:rPr>
          <w:b/>
          <w:sz w:val="24"/>
        </w:rPr>
        <w:t>Ochsenherz</w:t>
      </w:r>
      <w:r>
        <w:t>tomate mit gelb reifenden, herzförmigen Früchten. Hohes Ertragspotenzial, die Früchte wiegen ca. 340 g und sind gut durchgefärbt mit gleichmäßiger Fruchtform. Gut zu pflegender Pflanzenaufbau. Sehr guter Geschmack</w:t>
      </w:r>
    </w:p>
    <w:p w:rsidR="006E4D17" w:rsidRDefault="006E4D17" w:rsidP="007019AB">
      <w:pPr>
        <w:rPr>
          <w:sz w:val="24"/>
        </w:rPr>
      </w:pPr>
      <w:r>
        <w:rPr>
          <w:noProof/>
          <w:lang w:eastAsia="de-DE"/>
        </w:rPr>
        <w:lastRenderedPageBreak/>
        <w:drawing>
          <wp:anchor distT="0" distB="0" distL="114300" distR="114300" simplePos="0" relativeHeight="251682816" behindDoc="0" locked="0" layoutInCell="1" allowOverlap="1">
            <wp:simplePos x="0" y="0"/>
            <wp:positionH relativeFrom="margin">
              <wp:posOffset>-463137</wp:posOffset>
            </wp:positionH>
            <wp:positionV relativeFrom="paragraph">
              <wp:posOffset>237218</wp:posOffset>
            </wp:positionV>
            <wp:extent cx="1909445" cy="1430655"/>
            <wp:effectExtent l="0" t="0" r="0" b="0"/>
            <wp:wrapSquare wrapText="bothSides"/>
            <wp:docPr id="26" name="Bild 6" descr="Pusztagold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sztagold - Bio-Samen online kaufen - Bingenheim Biosaatg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9445"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016" w:rsidRDefault="008B5D6B" w:rsidP="005F5AE7">
      <w:pPr>
        <w:ind w:left="2832" w:firstLine="708"/>
        <w:rPr>
          <w:rFonts w:cs="Segoe UI"/>
          <w:sz w:val="28"/>
        </w:rPr>
      </w:pPr>
      <w:proofErr w:type="spellStart"/>
      <w:r>
        <w:rPr>
          <w:rFonts w:cs="Segoe UI"/>
          <w:sz w:val="28"/>
        </w:rPr>
        <w:t>Pusztagold</w:t>
      </w:r>
      <w:proofErr w:type="spellEnd"/>
    </w:p>
    <w:p w:rsidR="00123016" w:rsidRPr="00745F11" w:rsidRDefault="008B5D6B" w:rsidP="00AF672E">
      <w:pPr>
        <w:ind w:left="2832"/>
        <w:jc w:val="both"/>
        <w:rPr>
          <w:rFonts w:cs="Segoe UI"/>
          <w:sz w:val="32"/>
        </w:rPr>
      </w:pPr>
      <w:r w:rsidRPr="00745F11">
        <w:rPr>
          <w:sz w:val="24"/>
        </w:rPr>
        <w:t xml:space="preserve">Mittelfrühe, ertragreiche </w:t>
      </w:r>
      <w:r w:rsidRPr="00745F11">
        <w:rPr>
          <w:b/>
          <w:sz w:val="24"/>
        </w:rPr>
        <w:t>Paprika</w:t>
      </w:r>
      <w:r w:rsidRPr="00745F11">
        <w:rPr>
          <w:sz w:val="24"/>
        </w:rPr>
        <w:t xml:space="preserve"> mit hellgelben, großen, abgestumpften Früchten. Hellrot reifend. Auch für den Anbau im Freiland geeignet. Milder, dennoch aromatischer Geschmack; kann auch in unreifem Zustand bereits roh gut genossen werden.</w:t>
      </w:r>
    </w:p>
    <w:p w:rsidR="008B5D6B" w:rsidRDefault="004E1BC5" w:rsidP="003F27C7">
      <w:pPr>
        <w:ind w:left="2832" w:firstLine="708"/>
        <w:rPr>
          <w:rFonts w:cs="Segoe UI"/>
          <w:sz w:val="28"/>
        </w:rPr>
      </w:pPr>
      <w:r>
        <w:rPr>
          <w:noProof/>
          <w:lang w:eastAsia="de-DE"/>
        </w:rPr>
        <w:drawing>
          <wp:anchor distT="0" distB="0" distL="114300" distR="114300" simplePos="0" relativeHeight="251700224" behindDoc="0" locked="0" layoutInCell="1" allowOverlap="1">
            <wp:simplePos x="0" y="0"/>
            <wp:positionH relativeFrom="column">
              <wp:posOffset>-387217</wp:posOffset>
            </wp:positionH>
            <wp:positionV relativeFrom="paragraph">
              <wp:posOffset>278913</wp:posOffset>
            </wp:positionV>
            <wp:extent cx="1880069" cy="1408971"/>
            <wp:effectExtent l="0" t="0" r="6350" b="1270"/>
            <wp:wrapSquare wrapText="bothSides"/>
            <wp:docPr id="31" name="Bild 1"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roduct ph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0069" cy="1408971"/>
                    </a:xfrm>
                    <a:prstGeom prst="rect">
                      <a:avLst/>
                    </a:prstGeom>
                    <a:noFill/>
                    <a:ln>
                      <a:noFill/>
                    </a:ln>
                  </pic:spPr>
                </pic:pic>
              </a:graphicData>
            </a:graphic>
          </wp:anchor>
        </w:drawing>
      </w:r>
    </w:p>
    <w:p w:rsidR="00695B01" w:rsidRDefault="00695B01" w:rsidP="007019AB"/>
    <w:p w:rsidR="00695B01" w:rsidRDefault="00695B01" w:rsidP="007019AB">
      <w:r>
        <w:t xml:space="preserve">Die frühreife </w:t>
      </w:r>
      <w:r w:rsidRPr="00695B01">
        <w:rPr>
          <w:sz w:val="28"/>
        </w:rPr>
        <w:t xml:space="preserve">Gemüsepaprika Ferenc Tender </w:t>
      </w:r>
      <w:r>
        <w:t xml:space="preserve">trägt hellgelbe, spitze Früchte, die leuchtend rot </w:t>
      </w:r>
      <w:proofErr w:type="spellStart"/>
      <w:r>
        <w:t>abreifen</w:t>
      </w:r>
      <w:proofErr w:type="spellEnd"/>
      <w:r>
        <w:t xml:space="preserve">. </w:t>
      </w:r>
    </w:p>
    <w:p w:rsidR="00695B01" w:rsidRDefault="00695B01" w:rsidP="006E4D17">
      <w:pPr>
        <w:rPr>
          <w:rFonts w:ascii="Times New Roman" w:eastAsia="Times New Roman" w:hAnsi="Times New Roman" w:cs="Times New Roman"/>
          <w:b/>
          <w:bCs/>
          <w:kern w:val="36"/>
          <w:sz w:val="32"/>
          <w:szCs w:val="48"/>
          <w:lang w:eastAsia="de-DE"/>
        </w:rPr>
      </w:pPr>
    </w:p>
    <w:p w:rsidR="00695B01" w:rsidRDefault="00695B01" w:rsidP="006E4D17">
      <w:pPr>
        <w:rPr>
          <w:rFonts w:ascii="Times New Roman" w:eastAsia="Times New Roman" w:hAnsi="Times New Roman" w:cs="Times New Roman"/>
          <w:b/>
          <w:bCs/>
          <w:kern w:val="36"/>
          <w:sz w:val="32"/>
          <w:szCs w:val="48"/>
          <w:lang w:eastAsia="de-DE"/>
        </w:rPr>
      </w:pPr>
    </w:p>
    <w:p w:rsidR="003F27C7" w:rsidRDefault="004E1BC5" w:rsidP="006E4D17">
      <w:pPr>
        <w:rPr>
          <w:rFonts w:ascii="Times New Roman" w:eastAsia="Times New Roman" w:hAnsi="Times New Roman" w:cs="Times New Roman"/>
          <w:b/>
          <w:bCs/>
          <w:kern w:val="36"/>
          <w:sz w:val="32"/>
          <w:szCs w:val="48"/>
          <w:lang w:eastAsia="de-DE"/>
        </w:rPr>
      </w:pPr>
      <w:r>
        <w:rPr>
          <w:noProof/>
          <w:lang w:eastAsia="de-DE"/>
        </w:rPr>
        <w:drawing>
          <wp:anchor distT="0" distB="0" distL="114300" distR="114300" simplePos="0" relativeHeight="251670528" behindDoc="1" locked="0" layoutInCell="1" allowOverlap="1">
            <wp:simplePos x="0" y="0"/>
            <wp:positionH relativeFrom="column">
              <wp:posOffset>-497840</wp:posOffset>
            </wp:positionH>
            <wp:positionV relativeFrom="paragraph">
              <wp:posOffset>122555</wp:posOffset>
            </wp:positionV>
            <wp:extent cx="1924050" cy="1442085"/>
            <wp:effectExtent l="0" t="0" r="0" b="5715"/>
            <wp:wrapTight wrapText="bothSides">
              <wp:wrapPolygon edited="0">
                <wp:start x="0" y="0"/>
                <wp:lineTo x="0" y="21400"/>
                <wp:lineTo x="21386" y="21400"/>
                <wp:lineTo x="21386" y="0"/>
                <wp:lineTo x="0" y="0"/>
              </wp:wrapPolygon>
            </wp:wrapTight>
            <wp:docPr id="14" name="Bild 2" descr="De Barbentane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arbentane - Bio-Samen online kaufen - Bingenheim Biosaatgu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F27C7">
        <w:rPr>
          <w:rFonts w:ascii="Times New Roman" w:eastAsia="Times New Roman" w:hAnsi="Times New Roman" w:cs="Times New Roman"/>
          <w:b/>
          <w:bCs/>
          <w:kern w:val="36"/>
          <w:sz w:val="32"/>
          <w:szCs w:val="48"/>
          <w:lang w:eastAsia="de-DE"/>
        </w:rPr>
        <w:t xml:space="preserve">Aubergine  </w:t>
      </w:r>
      <w:r w:rsidR="00695B01">
        <w:rPr>
          <w:rFonts w:ascii="Times New Roman" w:eastAsia="Times New Roman" w:hAnsi="Times New Roman" w:cs="Times New Roman"/>
          <w:b/>
          <w:bCs/>
          <w:kern w:val="36"/>
          <w:sz w:val="32"/>
          <w:szCs w:val="48"/>
          <w:lang w:eastAsia="de-DE"/>
        </w:rPr>
        <w:t>Zora</w:t>
      </w:r>
      <w:proofErr w:type="gramEnd"/>
    </w:p>
    <w:p w:rsidR="00695B01" w:rsidRPr="003F27C7" w:rsidRDefault="00695B01" w:rsidP="006E4D17">
      <w:pPr>
        <w:rPr>
          <w:rFonts w:ascii="Times New Roman" w:eastAsia="Times New Roman" w:hAnsi="Times New Roman" w:cs="Times New Roman"/>
          <w:b/>
          <w:bCs/>
          <w:kern w:val="36"/>
          <w:sz w:val="32"/>
          <w:szCs w:val="48"/>
          <w:lang w:eastAsia="de-DE"/>
        </w:rPr>
      </w:pPr>
      <w:r>
        <w:t>Aubergine Zora ist eine wüchsige, ertragreiche Erwerbsgärtnersorte mit länglich-ovalen, dunkelvioletten Früchten. Kelch nur leicht gestachelt. Gleichmäßige Fruchtbildung. Durch ihren harmonischen Aufbau ist die Pflanze gut zu pflegen. Guter, auberginentypischer Geschmack.</w:t>
      </w:r>
    </w:p>
    <w:p w:rsidR="006E4D17" w:rsidRDefault="003F27C7" w:rsidP="007019AB">
      <w:r w:rsidRPr="003F27C7">
        <w:t xml:space="preserve"> </w:t>
      </w:r>
    </w:p>
    <w:p w:rsidR="00771F61" w:rsidRDefault="00771F61" w:rsidP="007019AB">
      <w:r>
        <w:rPr>
          <w:noProof/>
          <w:lang w:eastAsia="de-DE"/>
        </w:rPr>
        <w:drawing>
          <wp:anchor distT="0" distB="0" distL="114300" distR="114300" simplePos="0" relativeHeight="251705344" behindDoc="0" locked="0" layoutInCell="1" allowOverlap="1">
            <wp:simplePos x="0" y="0"/>
            <wp:positionH relativeFrom="column">
              <wp:posOffset>-485287</wp:posOffset>
            </wp:positionH>
            <wp:positionV relativeFrom="paragraph">
              <wp:posOffset>167330</wp:posOffset>
            </wp:positionV>
            <wp:extent cx="1848232" cy="1385764"/>
            <wp:effectExtent l="0" t="0" r="0" b="5080"/>
            <wp:wrapSquare wrapText="bothSides"/>
            <wp:docPr id="8" name="Bild 2" descr="Schönbrunner Gold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önbrunner Gold - Bio-Samen online kaufen - Bingenheim Biosaatgu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8232" cy="1385764"/>
                    </a:xfrm>
                    <a:prstGeom prst="rect">
                      <a:avLst/>
                    </a:prstGeom>
                    <a:noFill/>
                    <a:ln>
                      <a:noFill/>
                    </a:ln>
                  </pic:spPr>
                </pic:pic>
              </a:graphicData>
            </a:graphic>
          </wp:anchor>
        </w:drawing>
      </w:r>
    </w:p>
    <w:p w:rsidR="00771F61" w:rsidRDefault="00771F61" w:rsidP="007019AB">
      <w:r w:rsidRPr="00771F61">
        <w:rPr>
          <w:b/>
          <w:sz w:val="24"/>
        </w:rPr>
        <w:t>Die Physalis</w:t>
      </w:r>
      <w:r w:rsidRPr="00771F61">
        <w:rPr>
          <w:sz w:val="24"/>
        </w:rPr>
        <w:t xml:space="preserve"> </w:t>
      </w:r>
      <w:proofErr w:type="spellStart"/>
      <w:r>
        <w:t>Schönbrunner</w:t>
      </w:r>
      <w:proofErr w:type="spellEnd"/>
      <w:r>
        <w:t xml:space="preserve"> Gold ist eine sehr wüchsige Pflanze mit dunkel-goldgelben Beeren für den Frischverkauf. </w:t>
      </w:r>
      <w:proofErr w:type="spellStart"/>
      <w:r>
        <w:t>Großfrüchtige</w:t>
      </w:r>
      <w:proofErr w:type="spellEnd"/>
      <w:r>
        <w:t xml:space="preserve"> Selektion der Forschungsanstalt für Gartenbau Schönbrunn/Wien. Nur für das Freiland geeignet. Stütze oder </w:t>
      </w:r>
      <w:proofErr w:type="spellStart"/>
      <w:r>
        <w:t>Aufleiten</w:t>
      </w:r>
      <w:proofErr w:type="spellEnd"/>
      <w:r>
        <w:t xml:space="preserve"> notwendig.</w:t>
      </w:r>
    </w:p>
    <w:p w:rsidR="00771F61" w:rsidRDefault="00771F61" w:rsidP="007019AB"/>
    <w:p w:rsidR="00771F61" w:rsidRDefault="00771F61" w:rsidP="007019AB"/>
    <w:p w:rsidR="006E4D17" w:rsidRPr="004E1BC5" w:rsidRDefault="004E1BC5" w:rsidP="004E1BC5">
      <w:pPr>
        <w:rPr>
          <w:b/>
          <w:sz w:val="28"/>
        </w:rPr>
      </w:pPr>
      <w:r w:rsidRPr="004E1BC5">
        <w:rPr>
          <w:b/>
          <w:noProof/>
          <w:sz w:val="28"/>
          <w:lang w:eastAsia="de-DE"/>
        </w:rPr>
        <w:drawing>
          <wp:anchor distT="0" distB="0" distL="114300" distR="114300" simplePos="0" relativeHeight="251686912" behindDoc="0" locked="0" layoutInCell="1" allowOverlap="1">
            <wp:simplePos x="0" y="0"/>
            <wp:positionH relativeFrom="margin">
              <wp:posOffset>-484682</wp:posOffset>
            </wp:positionH>
            <wp:positionV relativeFrom="paragraph">
              <wp:posOffset>139434</wp:posOffset>
            </wp:positionV>
            <wp:extent cx="1840230" cy="1379220"/>
            <wp:effectExtent l="0" t="0" r="7620" b="0"/>
            <wp:wrapSquare wrapText="bothSides"/>
            <wp:docPr id="32" name="Bild 6" descr="Kalomira (AS)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lomira (AS) - Bio-Samen online kaufen - Bingenheim Biosaatg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023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E4D17" w:rsidRPr="004E1BC5">
        <w:rPr>
          <w:b/>
          <w:sz w:val="28"/>
        </w:rPr>
        <w:t>Kalomira</w:t>
      </w:r>
      <w:proofErr w:type="spellEnd"/>
    </w:p>
    <w:p w:rsidR="006E4D17" w:rsidRDefault="00771F61" w:rsidP="006E4D17">
      <w:pPr>
        <w:pStyle w:val="StandardWeb"/>
        <w:shd w:val="clear" w:color="auto" w:fill="FFFFFF"/>
      </w:pPr>
      <w:r>
        <w:t>W</w:t>
      </w:r>
      <w:r w:rsidR="006E4D17">
        <w:t xml:space="preserve">üchsige </w:t>
      </w:r>
      <w:r w:rsidR="006E4D17" w:rsidRPr="00771F61">
        <w:rPr>
          <w:b/>
        </w:rPr>
        <w:t>Minigurke</w:t>
      </w:r>
      <w:r w:rsidR="006E4D17">
        <w:t xml:space="preserve"> mit glattschaligen, schlanken Früchten. Mittelgrüne, ca.18 cm lange Früchte mit einem Gewicht von ca. 200g. Gutes Ertragspotenzial. Knackig mit frischem Geschmack.</w:t>
      </w:r>
    </w:p>
    <w:p w:rsidR="004E1BC5" w:rsidRDefault="004E1BC5" w:rsidP="007019AB"/>
    <w:p w:rsidR="006E4D17" w:rsidRDefault="006E4D17" w:rsidP="007019AB">
      <w:r>
        <w:rPr>
          <w:noProof/>
          <w:lang w:eastAsia="de-DE"/>
        </w:rPr>
        <w:lastRenderedPageBreak/>
        <w:drawing>
          <wp:anchor distT="0" distB="0" distL="114300" distR="114300" simplePos="0" relativeHeight="251681792" behindDoc="0" locked="0" layoutInCell="1" allowOverlap="1">
            <wp:simplePos x="0" y="0"/>
            <wp:positionH relativeFrom="margin">
              <wp:posOffset>-560070</wp:posOffset>
            </wp:positionH>
            <wp:positionV relativeFrom="paragraph">
              <wp:posOffset>264795</wp:posOffset>
            </wp:positionV>
            <wp:extent cx="1881505" cy="1410335"/>
            <wp:effectExtent l="0" t="0" r="4445" b="0"/>
            <wp:wrapSquare wrapText="bothSides"/>
            <wp:docPr id="25" name="Bild 5" descr="Cleopha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opha (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1505"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4D17" w:rsidRPr="004E1BC5" w:rsidRDefault="006E4D17" w:rsidP="006E4D17">
      <w:pPr>
        <w:pStyle w:val="StandardWeb"/>
        <w:shd w:val="clear" w:color="auto" w:fill="FFFFFF"/>
        <w:rPr>
          <w:rFonts w:cs="Segoe UI"/>
          <w:b/>
          <w:sz w:val="28"/>
        </w:rPr>
      </w:pPr>
      <w:proofErr w:type="spellStart"/>
      <w:r w:rsidRPr="004E1BC5">
        <w:rPr>
          <w:rFonts w:cs="Segoe UI"/>
          <w:b/>
          <w:sz w:val="28"/>
        </w:rPr>
        <w:t>Cleopha</w:t>
      </w:r>
      <w:proofErr w:type="spellEnd"/>
    </w:p>
    <w:p w:rsidR="006E4D17" w:rsidRDefault="00771F61" w:rsidP="006E4D17">
      <w:pPr>
        <w:pStyle w:val="StandardWeb"/>
        <w:shd w:val="clear" w:color="auto" w:fill="FFFFFF"/>
        <w:rPr>
          <w:rFonts w:cs="Segoe UI"/>
          <w:sz w:val="28"/>
        </w:rPr>
      </w:pPr>
      <w:r>
        <w:t>Stark wüchsige</w:t>
      </w:r>
      <w:r w:rsidR="006E4D17">
        <w:t xml:space="preserve"> </w:t>
      </w:r>
      <w:r w:rsidR="006E4D17" w:rsidRPr="00771F61">
        <w:rPr>
          <w:b/>
        </w:rPr>
        <w:t>Schlangengurke</w:t>
      </w:r>
      <w:r w:rsidR="006E4D17">
        <w:t xml:space="preserve"> für das Gewächshaus mit ca. 30 cm langen Früchten. Schöne, glatte, dunkelgrüne Gurken mit sehr geringer Neigung zu Korkrissen. Lange Ernteperiode, robust, auch für extensive Anbaubedingungen geeignet.</w:t>
      </w:r>
    </w:p>
    <w:p w:rsidR="006E4D17" w:rsidRDefault="006E4D17" w:rsidP="006E4D17">
      <w:pPr>
        <w:pStyle w:val="StandardWeb"/>
        <w:shd w:val="clear" w:color="auto" w:fill="FFFFFF"/>
      </w:pPr>
    </w:p>
    <w:p w:rsidR="003F27C7" w:rsidRPr="00220BB9" w:rsidRDefault="003F27C7" w:rsidP="007019AB">
      <w:pPr>
        <w:rPr>
          <w:sz w:val="28"/>
        </w:rPr>
      </w:pPr>
      <w:r w:rsidRPr="00220BB9">
        <w:rPr>
          <w:b/>
          <w:bCs/>
          <w:sz w:val="28"/>
        </w:rPr>
        <w:t>Zucchini in grün und gelb</w:t>
      </w:r>
    </w:p>
    <w:p w:rsidR="003F27C7" w:rsidRDefault="003F27C7" w:rsidP="007019AB">
      <w:pPr>
        <w:rPr>
          <w:noProof/>
          <w:lang w:eastAsia="de-DE"/>
        </w:rPr>
      </w:pPr>
      <w:r>
        <w:rPr>
          <w:noProof/>
          <w:lang w:eastAsia="de-DE"/>
        </w:rPr>
        <w:drawing>
          <wp:inline distT="0" distB="0" distL="0" distR="0" wp14:anchorId="580CDC02" wp14:editId="3683F1D3">
            <wp:extent cx="1931458" cy="1447483"/>
            <wp:effectExtent l="0" t="0" r="0" b="635"/>
            <wp:docPr id="15" name="Bild 3" descr="Cocozelle von Tripolis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ozelle von Tripolis - Bio-Samen online kaufen - Bingenheim Biosaatg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4539" cy="1472274"/>
                    </a:xfrm>
                    <a:prstGeom prst="rect">
                      <a:avLst/>
                    </a:prstGeom>
                    <a:noFill/>
                    <a:ln>
                      <a:noFill/>
                    </a:ln>
                  </pic:spPr>
                </pic:pic>
              </a:graphicData>
            </a:graphic>
          </wp:inline>
        </w:drawing>
      </w:r>
      <w:r w:rsidRPr="003F27C7">
        <w:rPr>
          <w:noProof/>
          <w:lang w:eastAsia="de-DE"/>
        </w:rPr>
        <w:t xml:space="preserve"> </w:t>
      </w:r>
      <w:r>
        <w:rPr>
          <w:noProof/>
          <w:lang w:eastAsia="de-DE"/>
        </w:rPr>
        <w:t xml:space="preserve">   </w:t>
      </w:r>
      <w:r w:rsidR="005A6858">
        <w:rPr>
          <w:noProof/>
          <w:lang w:eastAsia="de-DE"/>
        </w:rPr>
        <w:drawing>
          <wp:inline distT="0" distB="0" distL="0" distR="0" wp14:anchorId="006E7ECB" wp14:editId="04485B14">
            <wp:extent cx="1944469" cy="1457234"/>
            <wp:effectExtent l="0" t="0" r="0" b="0"/>
            <wp:docPr id="16" name="Bild 5" descr="Solara (KS-KUP-KB-gelb1) (AS)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a (KS-KUP-KB-gelb1) (AS) - Bio-Samen online kaufen - Bingenheim Biosaatgu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4469" cy="1457234"/>
                    </a:xfrm>
                    <a:prstGeom prst="rect">
                      <a:avLst/>
                    </a:prstGeom>
                    <a:noFill/>
                    <a:ln>
                      <a:noFill/>
                    </a:ln>
                  </pic:spPr>
                </pic:pic>
              </a:graphicData>
            </a:graphic>
          </wp:inline>
        </w:drawing>
      </w:r>
    </w:p>
    <w:p w:rsidR="00D23D3E" w:rsidRPr="00220BB9" w:rsidRDefault="005A6858" w:rsidP="007A597F">
      <w:pPr>
        <w:pStyle w:val="StandardWeb"/>
        <w:shd w:val="clear" w:color="auto" w:fill="FFFFFF"/>
        <w:rPr>
          <w:b/>
        </w:rPr>
      </w:pPr>
      <w:r w:rsidRPr="00220BB9">
        <w:rPr>
          <w:b/>
          <w:noProof/>
        </w:rPr>
        <w:drawing>
          <wp:anchor distT="0" distB="0" distL="114300" distR="114300" simplePos="0" relativeHeight="251672576" behindDoc="1" locked="0" layoutInCell="1" allowOverlap="1">
            <wp:simplePos x="0" y="0"/>
            <wp:positionH relativeFrom="margin">
              <wp:posOffset>-210293</wp:posOffset>
            </wp:positionH>
            <wp:positionV relativeFrom="paragraph">
              <wp:posOffset>9848</wp:posOffset>
            </wp:positionV>
            <wp:extent cx="1889125" cy="1415415"/>
            <wp:effectExtent l="0" t="0" r="0" b="0"/>
            <wp:wrapTight wrapText="bothSides">
              <wp:wrapPolygon edited="0">
                <wp:start x="0" y="0"/>
                <wp:lineTo x="0" y="21222"/>
                <wp:lineTo x="21346" y="21222"/>
                <wp:lineTo x="21346" y="0"/>
                <wp:lineTo x="0" y="0"/>
              </wp:wrapPolygon>
            </wp:wrapTight>
            <wp:docPr id="7" name="Bild 7" descr="Sugar Baby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gar Baby - Bio-Samen online kaufen - Bingenheim Biosaatgu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125"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D3E" w:rsidRPr="00220BB9">
        <w:rPr>
          <w:b/>
        </w:rPr>
        <w:t>Sugar Baby</w:t>
      </w:r>
    </w:p>
    <w:p w:rsidR="00D23D3E" w:rsidRDefault="00D23D3E" w:rsidP="007A597F">
      <w:pPr>
        <w:pStyle w:val="StandardWeb"/>
        <w:shd w:val="clear" w:color="auto" w:fill="FFFFFF"/>
      </w:pPr>
      <w:r>
        <w:t xml:space="preserve">Süße Früchte mit dunkelgrüner Schale und lachsfarbenem Fruchtfleisch, bis 3 kg schwer, Bodenbedeckung mit schwarzem </w:t>
      </w:r>
      <w:proofErr w:type="spellStart"/>
      <w:r>
        <w:t>Mulchmaterial</w:t>
      </w:r>
      <w:proofErr w:type="spellEnd"/>
      <w:r>
        <w:t xml:space="preserve"> begünstigt Wachstum und Ausreife. Freilandanbau nur in warmem Klima, da sonst die Früchte nicht ausreifen. Nicht zu früh ernten, </w:t>
      </w:r>
      <w:proofErr w:type="gramStart"/>
      <w:r>
        <w:t>erst</w:t>
      </w:r>
      <w:proofErr w:type="gramEnd"/>
      <w:r>
        <w:t xml:space="preserve"> wenn Ranke am Fruchtansatz vertrocknet ist.</w:t>
      </w:r>
    </w:p>
    <w:p w:rsidR="00D23D3E" w:rsidRDefault="005A6858" w:rsidP="007A597F">
      <w:pPr>
        <w:pStyle w:val="StandardWeb"/>
        <w:shd w:val="clear" w:color="auto" w:fill="FFFFFF"/>
      </w:pPr>
      <w:r>
        <w:rPr>
          <w:noProof/>
        </w:rPr>
        <w:drawing>
          <wp:anchor distT="0" distB="0" distL="114300" distR="114300" simplePos="0" relativeHeight="251673600" behindDoc="1" locked="0" layoutInCell="1" allowOverlap="1">
            <wp:simplePos x="0" y="0"/>
            <wp:positionH relativeFrom="margin">
              <wp:posOffset>-111760</wp:posOffset>
            </wp:positionH>
            <wp:positionV relativeFrom="paragraph">
              <wp:posOffset>318815</wp:posOffset>
            </wp:positionV>
            <wp:extent cx="1966595" cy="1473835"/>
            <wp:effectExtent l="0" t="0" r="0" b="0"/>
            <wp:wrapTight wrapText="bothSides">
              <wp:wrapPolygon edited="0">
                <wp:start x="0" y="0"/>
                <wp:lineTo x="0" y="21218"/>
                <wp:lineTo x="21342" y="21218"/>
                <wp:lineTo x="21342" y="0"/>
                <wp:lineTo x="0" y="0"/>
              </wp:wrapPolygon>
            </wp:wrapTight>
            <wp:docPr id="18" name="Bild 8" descr="Murrmel (AS)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mel (AS)  - Bio-Samen online kaufen - Bingenheim Biosaatgu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659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3D3E" w:rsidRPr="00220BB9" w:rsidRDefault="00D23D3E" w:rsidP="007A597F">
      <w:pPr>
        <w:pStyle w:val="StandardWeb"/>
        <w:shd w:val="clear" w:color="auto" w:fill="FFFFFF"/>
        <w:rPr>
          <w:b/>
        </w:rPr>
      </w:pPr>
      <w:proofErr w:type="spellStart"/>
      <w:r w:rsidRPr="00220BB9">
        <w:rPr>
          <w:b/>
        </w:rPr>
        <w:t>Murrmel</w:t>
      </w:r>
      <w:proofErr w:type="spellEnd"/>
    </w:p>
    <w:p w:rsidR="00D23D3E" w:rsidRDefault="00D23D3E" w:rsidP="007A597F">
      <w:pPr>
        <w:pStyle w:val="StandardWeb"/>
        <w:shd w:val="clear" w:color="auto" w:fill="FFFFFF"/>
      </w:pPr>
      <w:r w:rsidRPr="00D23D3E">
        <w:t xml:space="preserve"> </w:t>
      </w:r>
      <w:r>
        <w:t xml:space="preserve">Offen wachsende </w:t>
      </w:r>
      <w:proofErr w:type="spellStart"/>
      <w:r>
        <w:t>Charentais</w:t>
      </w:r>
      <w:proofErr w:type="spellEnd"/>
      <w:r>
        <w:t xml:space="preserve">-Melone mit gleichmäßigem Fruchtansatz und einem durchschnittlichen Fruchtgewicht von 600 g. Einfach zu pflegen. Besonders für den Anbau im Gewächshaus mit </w:t>
      </w:r>
      <w:proofErr w:type="spellStart"/>
      <w:r>
        <w:t>Aufleiten</w:t>
      </w:r>
      <w:proofErr w:type="spellEnd"/>
      <w:r>
        <w:t xml:space="preserve"> geeignet, die Freiland-Kultur ist jedoch auch möglich. Besonders aromatischer Geschmack.</w:t>
      </w:r>
    </w:p>
    <w:p w:rsidR="00082AA6" w:rsidRDefault="00082AA6" w:rsidP="007A597F">
      <w:pPr>
        <w:pStyle w:val="StandardWeb"/>
        <w:shd w:val="clear" w:color="auto" w:fill="FFFFFF"/>
        <w:rPr>
          <w:rFonts w:cs="Segoe UI"/>
          <w:sz w:val="28"/>
        </w:rPr>
      </w:pPr>
    </w:p>
    <w:p w:rsidR="006E4D17" w:rsidRPr="006E4D17" w:rsidRDefault="00082AA6" w:rsidP="007B2779">
      <w:pPr>
        <w:pStyle w:val="StandardWeb"/>
        <w:shd w:val="clear" w:color="auto" w:fill="FFFFFF"/>
        <w:rPr>
          <w:bCs/>
          <w:kern w:val="36"/>
          <w:sz w:val="28"/>
          <w:szCs w:val="48"/>
        </w:rPr>
      </w:pPr>
      <w:r>
        <w:rPr>
          <w:noProof/>
        </w:rPr>
        <w:lastRenderedPageBreak/>
        <w:drawing>
          <wp:anchor distT="0" distB="0" distL="114300" distR="114300" simplePos="0" relativeHeight="251687936" behindDoc="0" locked="0" layoutInCell="1" allowOverlap="1">
            <wp:simplePos x="0" y="0"/>
            <wp:positionH relativeFrom="margin">
              <wp:posOffset>-89225</wp:posOffset>
            </wp:positionH>
            <wp:positionV relativeFrom="paragraph">
              <wp:posOffset>100286</wp:posOffset>
            </wp:positionV>
            <wp:extent cx="2042160" cy="1527175"/>
            <wp:effectExtent l="0" t="0" r="0" b="0"/>
            <wp:wrapSquare wrapText="bothSides"/>
            <wp:docPr id="11" name="Bild 2" descr="Petit Gris de Rennes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it Gris de Rennes - Bio-Samen online kaufen - Bingenheim Biosaatg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2160"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D17" w:rsidRPr="006E4D17">
        <w:rPr>
          <w:bCs/>
          <w:kern w:val="36"/>
          <w:sz w:val="28"/>
          <w:szCs w:val="48"/>
        </w:rPr>
        <w:t xml:space="preserve">Petit Gris de Rennes </w:t>
      </w:r>
    </w:p>
    <w:p w:rsidR="006E4D17" w:rsidRPr="00596ACA" w:rsidRDefault="006E4D17" w:rsidP="006E4D17">
      <w:pPr>
        <w:spacing w:before="100" w:beforeAutospacing="1" w:after="100" w:afterAutospacing="1" w:line="240" w:lineRule="auto"/>
        <w:rPr>
          <w:rFonts w:ascii="Times New Roman" w:eastAsia="Times New Roman" w:hAnsi="Times New Roman" w:cs="Times New Roman"/>
          <w:sz w:val="24"/>
          <w:szCs w:val="24"/>
          <w:lang w:eastAsia="de-DE"/>
        </w:rPr>
      </w:pPr>
      <w:r w:rsidRPr="00596ACA">
        <w:rPr>
          <w:rFonts w:ascii="Times New Roman" w:eastAsia="Times New Roman" w:hAnsi="Times New Roman" w:cs="Times New Roman"/>
          <w:sz w:val="24"/>
          <w:szCs w:val="24"/>
          <w:lang w:eastAsia="de-DE"/>
        </w:rPr>
        <w:t xml:space="preserve">Ertragreiche Melone mit Früchten zwischen 500 und 800 g, die auch unter weniger warmen Bedingungen gut ausreifen. Die Fruchtreife ist gegeben, wenn sich Risse um den Fruchtstiel bilden und sich dieser leicht lösen lässt. Süßes, oranges Fruchtfleisch, frühreifend und aromatisch. </w:t>
      </w:r>
    </w:p>
    <w:p w:rsidR="006E4D17" w:rsidRDefault="006E4D17" w:rsidP="007A597F">
      <w:pPr>
        <w:pStyle w:val="StandardWeb"/>
        <w:shd w:val="clear" w:color="auto" w:fill="FFFFFF"/>
        <w:rPr>
          <w:rFonts w:cs="Segoe UI"/>
          <w:sz w:val="28"/>
        </w:rPr>
      </w:pPr>
    </w:p>
    <w:p w:rsidR="00D23D3E" w:rsidRDefault="00D23D3E" w:rsidP="007A597F">
      <w:pPr>
        <w:pStyle w:val="StandardWeb"/>
        <w:shd w:val="clear" w:color="auto" w:fill="FFFFFF"/>
      </w:pPr>
      <w:r>
        <w:rPr>
          <w:noProof/>
        </w:rPr>
        <w:drawing>
          <wp:anchor distT="0" distB="0" distL="114300" distR="114300" simplePos="0" relativeHeight="251674624" behindDoc="1" locked="0" layoutInCell="1" allowOverlap="1">
            <wp:simplePos x="0" y="0"/>
            <wp:positionH relativeFrom="margin">
              <wp:align>left</wp:align>
            </wp:positionH>
            <wp:positionV relativeFrom="paragraph">
              <wp:posOffset>88900</wp:posOffset>
            </wp:positionV>
            <wp:extent cx="1943100" cy="1456055"/>
            <wp:effectExtent l="0" t="0" r="0" b="0"/>
            <wp:wrapTight wrapText="bothSides">
              <wp:wrapPolygon edited="0">
                <wp:start x="0" y="0"/>
                <wp:lineTo x="0" y="21195"/>
                <wp:lineTo x="21388" y="21195"/>
                <wp:lineTo x="21388" y="0"/>
                <wp:lineTo x="0" y="0"/>
              </wp:wrapPolygon>
            </wp:wrapTight>
            <wp:docPr id="19" name="Bild 9" descr="Red Kuri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Kuri - Bio-Samen online kaufen - Bingenheim Biosaatgu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3100"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D3E">
        <w:t xml:space="preserve"> </w:t>
      </w:r>
      <w:proofErr w:type="spellStart"/>
      <w:r w:rsidRPr="007B2779">
        <w:rPr>
          <w:sz w:val="28"/>
        </w:rPr>
        <w:t>Hokkaido</w:t>
      </w:r>
      <w:proofErr w:type="spellEnd"/>
      <w:r w:rsidRPr="007B2779">
        <w:rPr>
          <w:sz w:val="28"/>
        </w:rPr>
        <w:t xml:space="preserve">-Kürbis </w:t>
      </w:r>
    </w:p>
    <w:p w:rsidR="00D23D3E" w:rsidRDefault="00D23D3E" w:rsidP="007A597F">
      <w:pPr>
        <w:pStyle w:val="StandardWeb"/>
        <w:shd w:val="clear" w:color="auto" w:fill="FFFFFF"/>
      </w:pPr>
      <w:r>
        <w:t xml:space="preserve">Breitrunder, orangefarbener, rankender </w:t>
      </w:r>
      <w:proofErr w:type="spellStart"/>
      <w:r>
        <w:t>Hokkaidokürbis</w:t>
      </w:r>
      <w:proofErr w:type="spellEnd"/>
      <w:r>
        <w:t xml:space="preserve"> mit gelbem Fleisch. Gute Lagereignung.</w:t>
      </w:r>
    </w:p>
    <w:p w:rsidR="00D23D3E" w:rsidRDefault="00D23D3E" w:rsidP="007A597F">
      <w:pPr>
        <w:pStyle w:val="StandardWeb"/>
        <w:shd w:val="clear" w:color="auto" w:fill="FFFFFF"/>
      </w:pPr>
    </w:p>
    <w:p w:rsidR="00D23D3E" w:rsidRDefault="00D23D3E" w:rsidP="007A597F">
      <w:pPr>
        <w:pStyle w:val="StandardWeb"/>
        <w:shd w:val="clear" w:color="auto" w:fill="FFFFFF"/>
      </w:pPr>
    </w:p>
    <w:p w:rsidR="00771F61" w:rsidRDefault="00771F61" w:rsidP="00771F61">
      <w:pPr>
        <w:pStyle w:val="StandardWeb"/>
        <w:shd w:val="clear" w:color="auto" w:fill="FFFFFF"/>
      </w:pPr>
    </w:p>
    <w:p w:rsidR="00771F61" w:rsidRPr="00771F61" w:rsidRDefault="00771F61" w:rsidP="00771F61">
      <w:pPr>
        <w:pStyle w:val="StandardWeb"/>
        <w:shd w:val="clear" w:color="auto" w:fill="FFFFFF"/>
        <w:rPr>
          <w:b/>
          <w:sz w:val="28"/>
        </w:rPr>
      </w:pPr>
      <w:r w:rsidRPr="00771F61">
        <w:rPr>
          <w:b/>
          <w:noProof/>
          <w:sz w:val="28"/>
        </w:rPr>
        <w:drawing>
          <wp:anchor distT="0" distB="0" distL="114300" distR="114300" simplePos="0" relativeHeight="251706368" behindDoc="0" locked="0" layoutInCell="1" allowOverlap="1">
            <wp:simplePos x="0" y="0"/>
            <wp:positionH relativeFrom="margin">
              <wp:align>left</wp:align>
            </wp:positionH>
            <wp:positionV relativeFrom="paragraph">
              <wp:posOffset>47713</wp:posOffset>
            </wp:positionV>
            <wp:extent cx="1986500" cy="1487290"/>
            <wp:effectExtent l="0" t="0" r="0" b="0"/>
            <wp:wrapSquare wrapText="bothSides"/>
            <wp:docPr id="22" name="Bild 1" descr="Butternut Wal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nut Walth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6500" cy="1487290"/>
                    </a:xfrm>
                    <a:prstGeom prst="rect">
                      <a:avLst/>
                    </a:prstGeom>
                    <a:noFill/>
                    <a:ln>
                      <a:noFill/>
                    </a:ln>
                  </pic:spPr>
                </pic:pic>
              </a:graphicData>
            </a:graphic>
          </wp:anchor>
        </w:drawing>
      </w:r>
      <w:r w:rsidRPr="00771F61">
        <w:rPr>
          <w:b/>
          <w:sz w:val="28"/>
        </w:rPr>
        <w:t>Butternut</w:t>
      </w:r>
    </w:p>
    <w:p w:rsidR="00D3200C" w:rsidRDefault="00771F61" w:rsidP="007A597F">
      <w:pPr>
        <w:pStyle w:val="StandardWeb"/>
        <w:shd w:val="clear" w:color="auto" w:fill="FFFFFF"/>
      </w:pPr>
      <w:r>
        <w:t xml:space="preserve">ist ein rankender Speisekürbis mit einer ausgefallenen, birnenähnlichen Form. Die beigefarbenen Früchte sind handlich zu verarbeiten, da das zart orangefarbige Fruchtfleisch in der ca. 30 cm langen Walze kernlos ist; kleine Samenhöhle am Ende der Frucht. Sehr gute Lagerfähigkeit, feiner nussartiger Geschmack. Fruchtgewicht 1,5-2 kg. Spätreifend. </w:t>
      </w:r>
    </w:p>
    <w:p w:rsidR="00771F61" w:rsidRDefault="00771F61" w:rsidP="007A597F">
      <w:pPr>
        <w:pStyle w:val="StandardWeb"/>
        <w:shd w:val="clear" w:color="auto" w:fill="FFFFFF"/>
        <w:rPr>
          <w:noProof/>
        </w:rPr>
      </w:pPr>
      <w:r>
        <w:rPr>
          <w:noProof/>
        </w:rPr>
        <w:drawing>
          <wp:anchor distT="0" distB="0" distL="114300" distR="114300" simplePos="0" relativeHeight="251707392" behindDoc="0" locked="0" layoutInCell="1" allowOverlap="1">
            <wp:simplePos x="0" y="0"/>
            <wp:positionH relativeFrom="column">
              <wp:posOffset>88988</wp:posOffset>
            </wp:positionH>
            <wp:positionV relativeFrom="paragraph">
              <wp:posOffset>46193</wp:posOffset>
            </wp:positionV>
            <wp:extent cx="1689100" cy="1264285"/>
            <wp:effectExtent l="0" t="0" r="6350" b="0"/>
            <wp:wrapSquare wrapText="bothSides"/>
            <wp:docPr id="23" name="Bild 2" descr="De Cayenne - Bio-Samen online kaufen - Bingenheim Bio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Cayenne - Bio-Samen online kaufen - Bingenheim Biosaatgu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9100" cy="1264285"/>
                    </a:xfrm>
                    <a:prstGeom prst="rect">
                      <a:avLst/>
                    </a:prstGeom>
                    <a:noFill/>
                    <a:ln>
                      <a:noFill/>
                    </a:ln>
                  </pic:spPr>
                </pic:pic>
              </a:graphicData>
            </a:graphic>
          </wp:anchor>
        </w:drawing>
      </w:r>
      <w:r w:rsidRPr="00771F61">
        <w:rPr>
          <w:b/>
        </w:rPr>
        <w:t>De Cayenne</w:t>
      </w:r>
      <w:r>
        <w:t xml:space="preserve"> ist </w:t>
      </w:r>
      <w:proofErr w:type="gramStart"/>
      <w:r>
        <w:t xml:space="preserve">eine scharfe </w:t>
      </w:r>
      <w:r w:rsidRPr="00771F61">
        <w:rPr>
          <w:b/>
          <w:sz w:val="28"/>
        </w:rPr>
        <w:t>Chili</w:t>
      </w:r>
      <w:proofErr w:type="gramEnd"/>
      <w:r>
        <w:t xml:space="preserve"> mit 10-12 cm langen, schlanken, grünen Früchten. Rot </w:t>
      </w:r>
      <w:proofErr w:type="spellStart"/>
      <w:r>
        <w:t>abreifend</w:t>
      </w:r>
      <w:proofErr w:type="spellEnd"/>
      <w:r>
        <w:t>. Relativ hochwachsend, gutes Ertragspotenzial. Schärfegrad: 6.</w:t>
      </w:r>
    </w:p>
    <w:p w:rsidR="00771F61" w:rsidRDefault="00771F61" w:rsidP="007A597F">
      <w:pPr>
        <w:pStyle w:val="StandardWeb"/>
        <w:shd w:val="clear" w:color="auto" w:fill="FFFFFF"/>
        <w:rPr>
          <w:noProof/>
        </w:rPr>
      </w:pPr>
    </w:p>
    <w:p w:rsidR="00771F61" w:rsidRDefault="00771F61" w:rsidP="007A597F">
      <w:pPr>
        <w:pStyle w:val="StandardWeb"/>
        <w:shd w:val="clear" w:color="auto" w:fill="FFFFFF"/>
        <w:rPr>
          <w:noProof/>
        </w:rPr>
      </w:pPr>
    </w:p>
    <w:p w:rsidR="00771F61" w:rsidRDefault="00771F61" w:rsidP="007A597F">
      <w:pPr>
        <w:pStyle w:val="StandardWeb"/>
        <w:shd w:val="clear" w:color="auto" w:fill="FFFFFF"/>
      </w:pPr>
    </w:p>
    <w:p w:rsidR="00771F61" w:rsidRPr="00771F61" w:rsidRDefault="0053173D" w:rsidP="007A597F">
      <w:pPr>
        <w:pStyle w:val="StandardWeb"/>
        <w:shd w:val="clear" w:color="auto" w:fill="FFFFFF"/>
        <w:rPr>
          <w:b/>
        </w:rPr>
      </w:pPr>
      <w:r>
        <w:rPr>
          <w:noProof/>
        </w:rPr>
        <w:drawing>
          <wp:anchor distT="0" distB="0" distL="114300" distR="114300" simplePos="0" relativeHeight="251708416" behindDoc="0" locked="0" layoutInCell="1" allowOverlap="1">
            <wp:simplePos x="0" y="0"/>
            <wp:positionH relativeFrom="margin">
              <wp:align>left</wp:align>
            </wp:positionH>
            <wp:positionV relativeFrom="paragraph">
              <wp:posOffset>29845</wp:posOffset>
            </wp:positionV>
            <wp:extent cx="1368425" cy="1368425"/>
            <wp:effectExtent l="0" t="0" r="3175" b="3175"/>
            <wp:wrapSquare wrapText="bothSides"/>
            <wp:docPr id="24" name="Bild 4" descr="https://dreschflegel-shop.de/media/66/8c/52/1723115407/33353_33353-Rotes_Teufele-01.jpg.jpg?ts=174306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eschflegel-shop.de/media/66/8c/52/1723115407/33353_33353-Rotes_Teufele-01.jpg.jpg?ts=17430685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F61" w:rsidRPr="00771F61">
        <w:rPr>
          <w:b/>
        </w:rPr>
        <w:t xml:space="preserve">Rotes </w:t>
      </w:r>
      <w:proofErr w:type="spellStart"/>
      <w:r w:rsidR="00771F61" w:rsidRPr="00771F61">
        <w:rPr>
          <w:b/>
        </w:rPr>
        <w:t>Teufele</w:t>
      </w:r>
      <w:proofErr w:type="spellEnd"/>
    </w:p>
    <w:p w:rsidR="00771F61" w:rsidRDefault="00771F61" w:rsidP="007A597F">
      <w:pPr>
        <w:pStyle w:val="StandardWeb"/>
        <w:shd w:val="clear" w:color="auto" w:fill="FFFFFF"/>
      </w:pPr>
      <w:r>
        <w:t xml:space="preserve">feurig-scharfe Freilandchili, robust und dekorativ, bildet sehr viele, oft über hundert, ca. 3-4 cm lange, tiefrote und </w:t>
      </w:r>
      <w:proofErr w:type="gramStart"/>
      <w:r>
        <w:t>aufrecht stehende</w:t>
      </w:r>
      <w:proofErr w:type="gramEnd"/>
      <w:r>
        <w:t xml:space="preserve"> Früchte. Besondere Freilandeignung. </w:t>
      </w:r>
    </w:p>
    <w:p w:rsidR="0053173D" w:rsidRDefault="0053173D" w:rsidP="007A597F">
      <w:pPr>
        <w:pStyle w:val="StandardWeb"/>
        <w:shd w:val="clear" w:color="auto" w:fill="FFFFFF"/>
      </w:pPr>
    </w:p>
    <w:p w:rsidR="0053173D" w:rsidRDefault="0053173D" w:rsidP="007A597F">
      <w:pPr>
        <w:pStyle w:val="StandardWeb"/>
        <w:shd w:val="clear" w:color="auto" w:fill="FFFFFF"/>
      </w:pPr>
    </w:p>
    <w:p w:rsidR="0053173D" w:rsidRDefault="0053173D" w:rsidP="007A597F">
      <w:pPr>
        <w:pStyle w:val="StandardWeb"/>
        <w:shd w:val="clear" w:color="auto" w:fill="FFFFFF"/>
        <w:rPr>
          <w:rFonts w:cs="Segoe UI"/>
          <w:sz w:val="28"/>
        </w:rPr>
      </w:pPr>
      <w:r>
        <w:rPr>
          <w:noProof/>
        </w:rPr>
        <w:lastRenderedPageBreak/>
        <w:drawing>
          <wp:anchor distT="0" distB="0" distL="114300" distR="114300" simplePos="0" relativeHeight="251709440" behindDoc="0" locked="0" layoutInCell="1" allowOverlap="1">
            <wp:simplePos x="0" y="0"/>
            <wp:positionH relativeFrom="column">
              <wp:posOffset>3972</wp:posOffset>
            </wp:positionH>
            <wp:positionV relativeFrom="paragraph">
              <wp:posOffset>3972</wp:posOffset>
            </wp:positionV>
            <wp:extent cx="1265204" cy="1688908"/>
            <wp:effectExtent l="0" t="0" r="0" b="6985"/>
            <wp:wrapSquare wrapText="bothSides"/>
            <wp:docPr id="27" name="Bild 5" descr="Gelbe Rumänische Ch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be Rumänische Chil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5204" cy="1688908"/>
                    </a:xfrm>
                    <a:prstGeom prst="rect">
                      <a:avLst/>
                    </a:prstGeom>
                    <a:noFill/>
                    <a:ln>
                      <a:noFill/>
                    </a:ln>
                  </pic:spPr>
                </pic:pic>
              </a:graphicData>
            </a:graphic>
          </wp:anchor>
        </w:drawing>
      </w:r>
      <w:r>
        <w:rPr>
          <w:rFonts w:cs="Segoe UI"/>
          <w:sz w:val="28"/>
        </w:rPr>
        <w:t>Chili Gelb/Orange</w:t>
      </w:r>
    </w:p>
    <w:p w:rsidR="0053173D" w:rsidRPr="0053173D" w:rsidRDefault="0053173D" w:rsidP="007A597F">
      <w:pPr>
        <w:pStyle w:val="StandardWeb"/>
        <w:shd w:val="clear" w:color="auto" w:fill="FFFFFF"/>
        <w:rPr>
          <w:rFonts w:cs="Segoe UI"/>
        </w:rPr>
      </w:pPr>
      <w:r w:rsidRPr="0053173D">
        <w:rPr>
          <w:rFonts w:cs="Segoe UI"/>
        </w:rPr>
        <w:t>Leider wissen wir nicht wie die heißt, weil wir die auf dem Markt gekauft haben und dann weiter vermehrt. Jedenfalls war sie sehr schön anzusehen</w:t>
      </w:r>
    </w:p>
    <w:p w:rsidR="0053173D" w:rsidRDefault="0053173D" w:rsidP="007A597F">
      <w:pPr>
        <w:pStyle w:val="StandardWeb"/>
        <w:shd w:val="clear" w:color="auto" w:fill="FFFFFF"/>
        <w:rPr>
          <w:rFonts w:cs="Segoe UI"/>
          <w:sz w:val="28"/>
        </w:rPr>
      </w:pPr>
    </w:p>
    <w:p w:rsidR="0053173D" w:rsidRDefault="0053173D" w:rsidP="007A597F">
      <w:pPr>
        <w:pStyle w:val="StandardWeb"/>
        <w:shd w:val="clear" w:color="auto" w:fill="FFFFFF"/>
        <w:rPr>
          <w:rFonts w:cs="Segoe UI"/>
          <w:sz w:val="28"/>
        </w:rPr>
      </w:pPr>
    </w:p>
    <w:p w:rsidR="00D23D3E" w:rsidRDefault="00380F13" w:rsidP="007A597F">
      <w:pPr>
        <w:pStyle w:val="StandardWeb"/>
        <w:shd w:val="clear" w:color="auto" w:fill="FFFFFF"/>
        <w:rPr>
          <w:rFonts w:cs="Segoe UI"/>
          <w:sz w:val="28"/>
        </w:rPr>
      </w:pPr>
      <w:r>
        <w:rPr>
          <w:rFonts w:cs="Segoe UI"/>
          <w:sz w:val="28"/>
        </w:rPr>
        <w:t xml:space="preserve">Verschiedene „kleine“ Jungpflanzen in </w:t>
      </w:r>
      <w:proofErr w:type="spellStart"/>
      <w:r>
        <w:rPr>
          <w:rFonts w:cs="Segoe UI"/>
          <w:sz w:val="28"/>
        </w:rPr>
        <w:t>paper</w:t>
      </w:r>
      <w:proofErr w:type="spellEnd"/>
      <w:r>
        <w:rPr>
          <w:rFonts w:cs="Segoe UI"/>
          <w:sz w:val="28"/>
        </w:rPr>
        <w:t xml:space="preserve"> </w:t>
      </w:r>
      <w:proofErr w:type="spellStart"/>
      <w:r>
        <w:rPr>
          <w:rFonts w:cs="Segoe UI"/>
          <w:sz w:val="28"/>
        </w:rPr>
        <w:t>pots</w:t>
      </w:r>
      <w:proofErr w:type="spellEnd"/>
      <w:r>
        <w:rPr>
          <w:rFonts w:cs="Segoe UI"/>
          <w:sz w:val="28"/>
        </w:rPr>
        <w:t>:</w:t>
      </w:r>
    </w:p>
    <w:p w:rsidR="00380F13" w:rsidRDefault="00380F13" w:rsidP="007A597F">
      <w:pPr>
        <w:pStyle w:val="StandardWeb"/>
        <w:shd w:val="clear" w:color="auto" w:fill="FFFFFF"/>
        <w:rPr>
          <w:rFonts w:cs="Segoe UI"/>
          <w:sz w:val="28"/>
        </w:rPr>
      </w:pPr>
      <w:r>
        <w:rPr>
          <w:rFonts w:cs="Segoe UI"/>
          <w:sz w:val="28"/>
        </w:rPr>
        <w:t>Kohlrabi, Salate, Mangold, Bete</w:t>
      </w:r>
      <w:r w:rsidR="00FD147C">
        <w:rPr>
          <w:rFonts w:cs="Segoe UI"/>
          <w:sz w:val="28"/>
        </w:rPr>
        <w:t>, Brokkoli</w:t>
      </w:r>
      <w:r w:rsidR="00695B01">
        <w:rPr>
          <w:rFonts w:cs="Segoe UI"/>
          <w:sz w:val="28"/>
        </w:rPr>
        <w:t>, Rot- und Weißkohl, Wirsingkohl</w:t>
      </w:r>
      <w:r>
        <w:rPr>
          <w:rFonts w:cs="Segoe UI"/>
          <w:sz w:val="28"/>
        </w:rPr>
        <w:t>…</w:t>
      </w:r>
    </w:p>
    <w:p w:rsidR="00380F13" w:rsidRDefault="00380F13" w:rsidP="007A597F">
      <w:pPr>
        <w:pStyle w:val="StandardWeb"/>
        <w:shd w:val="clear" w:color="auto" w:fill="FFFFFF"/>
        <w:rPr>
          <w:rFonts w:cs="Segoe UI"/>
          <w:sz w:val="28"/>
        </w:rPr>
      </w:pPr>
    </w:p>
    <w:p w:rsidR="00380F13" w:rsidRDefault="00380F13" w:rsidP="007A597F">
      <w:pPr>
        <w:pStyle w:val="StandardWeb"/>
        <w:shd w:val="clear" w:color="auto" w:fill="FFFFFF"/>
        <w:rPr>
          <w:rFonts w:cs="Segoe UI"/>
          <w:sz w:val="28"/>
        </w:rPr>
      </w:pPr>
    </w:p>
    <w:p w:rsidR="00380F13" w:rsidRDefault="00380F13" w:rsidP="007A597F">
      <w:pPr>
        <w:pStyle w:val="StandardWeb"/>
        <w:shd w:val="clear" w:color="auto" w:fill="FFFFFF"/>
        <w:rPr>
          <w:rFonts w:cs="Segoe UI"/>
          <w:sz w:val="28"/>
        </w:rPr>
      </w:pPr>
    </w:p>
    <w:p w:rsidR="00380F13" w:rsidRDefault="005C4D9B" w:rsidP="007A597F">
      <w:pPr>
        <w:pStyle w:val="StandardWeb"/>
        <w:shd w:val="clear" w:color="auto" w:fill="FFFFFF"/>
        <w:rPr>
          <w:rFonts w:cs="Segoe UI"/>
          <w:sz w:val="28"/>
        </w:rPr>
      </w:pPr>
      <w:r>
        <w:rPr>
          <w:rFonts w:cs="Segoe UI"/>
          <w:sz w:val="28"/>
        </w:rPr>
        <w:t>Vorbestellungen erleichtern uns die Arbeit und sichern die Wunschsorten</w:t>
      </w:r>
    </w:p>
    <w:p w:rsidR="0047068B" w:rsidRDefault="00F2213C" w:rsidP="007A597F">
      <w:pPr>
        <w:pStyle w:val="StandardWeb"/>
        <w:shd w:val="clear" w:color="auto" w:fill="FFFFFF"/>
        <w:rPr>
          <w:rFonts w:cs="Segoe UI"/>
        </w:rPr>
      </w:pPr>
      <w:r w:rsidRPr="006438E8">
        <w:rPr>
          <w:rFonts w:cs="Segoe UI"/>
        </w:rPr>
        <w:t>Alles Saatgut stammt von Bingenheimer Saatgut</w:t>
      </w:r>
      <w:r w:rsidR="00FD147C">
        <w:rPr>
          <w:rFonts w:cs="Segoe UI"/>
        </w:rPr>
        <w:t xml:space="preserve">, </w:t>
      </w:r>
      <w:proofErr w:type="spellStart"/>
      <w:r w:rsidR="00FD147C">
        <w:rPr>
          <w:rFonts w:cs="Segoe UI"/>
        </w:rPr>
        <w:t>Reinsaat</w:t>
      </w:r>
      <w:proofErr w:type="spellEnd"/>
      <w:r w:rsidR="0047068B">
        <w:rPr>
          <w:rFonts w:cs="Segoe UI"/>
        </w:rPr>
        <w:t xml:space="preserve">, </w:t>
      </w:r>
      <w:proofErr w:type="spellStart"/>
      <w:r w:rsidR="0047068B">
        <w:rPr>
          <w:rFonts w:cs="Segoe UI"/>
        </w:rPr>
        <w:t>Culinaris</w:t>
      </w:r>
      <w:proofErr w:type="spellEnd"/>
      <w:r w:rsidR="0047068B">
        <w:rPr>
          <w:rFonts w:cs="Segoe UI"/>
        </w:rPr>
        <w:t xml:space="preserve"> </w:t>
      </w:r>
      <w:r w:rsidR="00FC640F">
        <w:rPr>
          <w:rFonts w:cs="Segoe UI"/>
        </w:rPr>
        <w:t xml:space="preserve">oder Dreschflegel </w:t>
      </w:r>
      <w:r w:rsidRPr="006438E8">
        <w:rPr>
          <w:rFonts w:cs="Segoe UI"/>
        </w:rPr>
        <w:t>und ist nachbaufähig</w:t>
      </w:r>
      <w:r w:rsidR="0047068B">
        <w:rPr>
          <w:rFonts w:cs="Segoe UI"/>
        </w:rPr>
        <w:t xml:space="preserve"> und Bio zertifiziert</w:t>
      </w:r>
    </w:p>
    <w:p w:rsidR="005A6858" w:rsidRDefault="00F2213C" w:rsidP="007A597F">
      <w:pPr>
        <w:pStyle w:val="StandardWeb"/>
        <w:shd w:val="clear" w:color="auto" w:fill="FFFFFF"/>
        <w:rPr>
          <w:rStyle w:val="Hyperlink"/>
          <w:rFonts w:cs="Segoe UI"/>
          <w:color w:val="6666FF" w:themeColor="hyperlink" w:themeTint="99"/>
          <w:sz w:val="28"/>
        </w:rPr>
      </w:pPr>
      <w:r w:rsidRPr="006438E8">
        <w:rPr>
          <w:rFonts w:cs="Segoe UI"/>
        </w:rPr>
        <w:t xml:space="preserve"> </w:t>
      </w:r>
      <w:hyperlink r:id="rId39" w:history="1">
        <w:r w:rsidR="00CB3C69" w:rsidRPr="00060BE8">
          <w:rPr>
            <w:rStyle w:val="Hyperlink"/>
            <w:rFonts w:cs="Segoe UI"/>
            <w:color w:val="6666FF" w:themeColor="hyperlink" w:themeTint="99"/>
            <w:sz w:val="28"/>
          </w:rPr>
          <w:t>landwirtschaft@loewe-stiftung.de</w:t>
        </w:r>
      </w:hyperlink>
    </w:p>
    <w:p w:rsidR="008B25C6" w:rsidRPr="008B25C6" w:rsidRDefault="008B25C6" w:rsidP="007A597F">
      <w:pPr>
        <w:pStyle w:val="StandardWeb"/>
        <w:shd w:val="clear" w:color="auto" w:fill="FFFFFF"/>
        <w:rPr>
          <w:rFonts w:cs="Segoe UI"/>
          <w:color w:val="FF0000"/>
          <w:sz w:val="28"/>
        </w:rPr>
      </w:pPr>
      <w:r w:rsidRPr="008B25C6">
        <w:rPr>
          <w:rStyle w:val="Hyperlink"/>
          <w:rFonts w:cs="Segoe UI"/>
          <w:color w:val="FF0000"/>
          <w:sz w:val="28"/>
        </w:rPr>
        <w:t>Abholung direkt auf dem Loewe Hof</w:t>
      </w:r>
      <w:r>
        <w:rPr>
          <w:rStyle w:val="Hyperlink"/>
          <w:rFonts w:cs="Segoe UI"/>
          <w:color w:val="FF0000"/>
          <w:sz w:val="28"/>
        </w:rPr>
        <w:t xml:space="preserve"> Freitag zwischen 10 und 15.30h </w:t>
      </w:r>
    </w:p>
    <w:p w:rsidR="00FC640F" w:rsidRDefault="00FC640F" w:rsidP="00FC640F">
      <w:pPr>
        <w:pStyle w:val="StandardWeb"/>
        <w:shd w:val="clear" w:color="auto" w:fill="FFFFFF"/>
        <w:rPr>
          <w:rFonts w:cs="Segoe UI"/>
          <w:b/>
          <w:sz w:val="28"/>
        </w:rPr>
      </w:pPr>
      <w:r w:rsidRPr="00FC640F">
        <w:rPr>
          <w:rFonts w:cs="Segoe UI"/>
          <w:b/>
          <w:sz w:val="28"/>
        </w:rPr>
        <w:t>Name:</w:t>
      </w:r>
      <w:r w:rsidRPr="00FC640F">
        <w:rPr>
          <w:rFonts w:cs="Segoe UI"/>
          <w:b/>
          <w:sz w:val="28"/>
        </w:rPr>
        <w:tab/>
      </w:r>
      <w:r w:rsidRPr="00FC640F">
        <w:rPr>
          <w:rFonts w:cs="Segoe UI"/>
          <w:b/>
          <w:sz w:val="28"/>
        </w:rPr>
        <w:tab/>
      </w:r>
      <w:r w:rsidRPr="00FC640F">
        <w:rPr>
          <w:rFonts w:cs="Segoe UI"/>
          <w:b/>
          <w:sz w:val="28"/>
        </w:rPr>
        <w:tab/>
      </w:r>
      <w:r w:rsidRPr="00FC640F">
        <w:rPr>
          <w:rFonts w:cs="Segoe UI"/>
          <w:b/>
          <w:sz w:val="28"/>
        </w:rPr>
        <w:tab/>
      </w:r>
      <w:r w:rsidRPr="00FC640F">
        <w:rPr>
          <w:rFonts w:cs="Segoe UI"/>
          <w:b/>
          <w:sz w:val="28"/>
        </w:rPr>
        <w:tab/>
        <w:t xml:space="preserve">Telefon:  </w:t>
      </w:r>
    </w:p>
    <w:p w:rsidR="00FC640F" w:rsidRDefault="00FC640F" w:rsidP="00FC640F">
      <w:pPr>
        <w:pStyle w:val="StandardWeb"/>
        <w:shd w:val="clear" w:color="auto" w:fill="FFFFFF"/>
        <w:rPr>
          <w:rFonts w:cs="Segoe UI"/>
          <w:b/>
          <w:sz w:val="28"/>
        </w:rPr>
      </w:pPr>
      <w:r>
        <w:rPr>
          <w:rFonts w:cs="Segoe UI"/>
          <w:b/>
          <w:sz w:val="28"/>
        </w:rPr>
        <w:t>Adresse:</w:t>
      </w:r>
    </w:p>
    <w:p w:rsidR="00FC640F" w:rsidRDefault="00FC640F" w:rsidP="00FC640F">
      <w:pPr>
        <w:pStyle w:val="StandardWeb"/>
        <w:shd w:val="clear" w:color="auto" w:fill="FFFFFF"/>
        <w:rPr>
          <w:rFonts w:cs="Segoe UI"/>
          <w:b/>
          <w:sz w:val="28"/>
        </w:rPr>
      </w:pPr>
      <w:r>
        <w:rPr>
          <w:rFonts w:cs="Segoe UI"/>
          <w:b/>
          <w:sz w:val="28"/>
        </w:rPr>
        <w:t>Ich hole ab:          O                          Bitte beliefert mich:    O</w:t>
      </w:r>
    </w:p>
    <w:p w:rsidR="004D45AA" w:rsidRDefault="004D45AA" w:rsidP="00FC640F">
      <w:pPr>
        <w:pStyle w:val="StandardWeb"/>
        <w:shd w:val="clear" w:color="auto" w:fill="FFFFFF"/>
        <w:rPr>
          <w:rFonts w:cs="Segoe UI"/>
          <w:b/>
          <w:sz w:val="28"/>
        </w:rPr>
      </w:pPr>
    </w:p>
    <w:p w:rsidR="00596ACA" w:rsidRDefault="004D45AA" w:rsidP="00FC640F">
      <w:pPr>
        <w:pStyle w:val="StandardWeb"/>
        <w:shd w:val="clear" w:color="auto" w:fill="FFFFFF"/>
        <w:rPr>
          <w:rFonts w:cs="Segoe UI"/>
          <w:b/>
          <w:sz w:val="28"/>
        </w:rPr>
      </w:pPr>
      <w:r>
        <w:rPr>
          <w:rFonts w:cs="Segoe UI"/>
          <w:b/>
          <w:sz w:val="28"/>
        </w:rPr>
        <w:t xml:space="preserve">Am: </w:t>
      </w:r>
      <w:r>
        <w:rPr>
          <w:rFonts w:cs="Segoe UI"/>
          <w:b/>
          <w:sz w:val="28"/>
        </w:rPr>
        <w:tab/>
      </w:r>
      <w:r>
        <w:rPr>
          <w:rFonts w:cs="Segoe UI"/>
          <w:b/>
          <w:sz w:val="28"/>
        </w:rPr>
        <w:tab/>
      </w:r>
      <w:r>
        <w:rPr>
          <w:rFonts w:cs="Segoe UI"/>
          <w:b/>
          <w:sz w:val="28"/>
        </w:rPr>
        <w:tab/>
        <w:t>2.5.            9</w:t>
      </w:r>
      <w:r w:rsidR="00695B01">
        <w:rPr>
          <w:rFonts w:cs="Segoe UI"/>
          <w:b/>
          <w:sz w:val="28"/>
        </w:rPr>
        <w:t>.5.</w:t>
      </w:r>
      <w:r w:rsidR="00695B01">
        <w:rPr>
          <w:rFonts w:cs="Segoe UI"/>
          <w:b/>
          <w:sz w:val="28"/>
        </w:rPr>
        <w:tab/>
      </w:r>
      <w:r w:rsidR="00695B01">
        <w:rPr>
          <w:rFonts w:cs="Segoe UI"/>
          <w:b/>
          <w:sz w:val="28"/>
        </w:rPr>
        <w:tab/>
        <w:t>1</w:t>
      </w:r>
      <w:r>
        <w:rPr>
          <w:rFonts w:cs="Segoe UI"/>
          <w:b/>
          <w:sz w:val="28"/>
        </w:rPr>
        <w:t>6</w:t>
      </w:r>
      <w:r w:rsidR="00695B01">
        <w:rPr>
          <w:rFonts w:cs="Segoe UI"/>
          <w:b/>
          <w:sz w:val="28"/>
        </w:rPr>
        <w:t>.5.</w:t>
      </w:r>
      <w:r w:rsidR="00695B01">
        <w:rPr>
          <w:rFonts w:cs="Segoe UI"/>
          <w:b/>
          <w:sz w:val="28"/>
        </w:rPr>
        <w:tab/>
      </w:r>
      <w:r w:rsidR="00695B01">
        <w:rPr>
          <w:rFonts w:cs="Segoe UI"/>
          <w:b/>
          <w:sz w:val="28"/>
        </w:rPr>
        <w:tab/>
      </w:r>
      <w:r w:rsidR="00695B01">
        <w:rPr>
          <w:rFonts w:cs="Segoe UI"/>
          <w:b/>
          <w:sz w:val="28"/>
        </w:rPr>
        <w:tab/>
      </w:r>
    </w:p>
    <w:p w:rsidR="00596ACA" w:rsidRPr="00FC640F" w:rsidRDefault="00596ACA" w:rsidP="00FC640F">
      <w:pPr>
        <w:pStyle w:val="StandardWeb"/>
        <w:shd w:val="clear" w:color="auto" w:fill="FFFFFF"/>
        <w:rPr>
          <w:rFonts w:cs="Segoe UI"/>
          <w:sz w:val="28"/>
        </w:rPr>
      </w:pPr>
    </w:p>
    <w:p w:rsidR="00596ACA" w:rsidRPr="00596ACA" w:rsidRDefault="00596ACA" w:rsidP="006E4D17">
      <w:pPr>
        <w:pStyle w:val="berschrift1"/>
        <w:rPr>
          <w:rFonts w:ascii="Times New Roman" w:eastAsia="Times New Roman" w:hAnsi="Times New Roman" w:cs="Times New Roman"/>
          <w:sz w:val="24"/>
          <w:szCs w:val="24"/>
          <w:lang w:eastAsia="de-DE"/>
        </w:rPr>
      </w:pPr>
      <w:r w:rsidRPr="00596ACA">
        <w:rPr>
          <w:rFonts w:ascii="Times New Roman" w:eastAsia="Times New Roman" w:hAnsi="Times New Roman" w:cs="Times New Roman"/>
          <w:sz w:val="24"/>
          <w:szCs w:val="24"/>
          <w:lang w:eastAsia="de-DE"/>
        </w:rPr>
        <w:t xml:space="preserve"> </w:t>
      </w:r>
    </w:p>
    <w:p w:rsidR="006438E8" w:rsidRPr="00CB3C69" w:rsidRDefault="006438E8" w:rsidP="00201C6F">
      <w:pPr>
        <w:rPr>
          <w:sz w:val="28"/>
        </w:rPr>
      </w:pPr>
    </w:p>
    <w:sectPr w:rsidR="006438E8" w:rsidRPr="00CB3C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gnik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73353"/>
    <w:multiLevelType w:val="multilevel"/>
    <w:tmpl w:val="6BCA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E31B3F"/>
    <w:multiLevelType w:val="multilevel"/>
    <w:tmpl w:val="FD1C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109"/>
    <w:rsid w:val="00020E4A"/>
    <w:rsid w:val="00082AA6"/>
    <w:rsid w:val="000F4797"/>
    <w:rsid w:val="00123016"/>
    <w:rsid w:val="0014177E"/>
    <w:rsid w:val="001E1BAF"/>
    <w:rsid w:val="00201C6F"/>
    <w:rsid w:val="00220BB9"/>
    <w:rsid w:val="00244CB9"/>
    <w:rsid w:val="0028555B"/>
    <w:rsid w:val="002A3829"/>
    <w:rsid w:val="002A77ED"/>
    <w:rsid w:val="002B3CD1"/>
    <w:rsid w:val="002D0D33"/>
    <w:rsid w:val="002F3843"/>
    <w:rsid w:val="00345462"/>
    <w:rsid w:val="00377350"/>
    <w:rsid w:val="00380F13"/>
    <w:rsid w:val="003F27C7"/>
    <w:rsid w:val="0047068B"/>
    <w:rsid w:val="004D45AA"/>
    <w:rsid w:val="004E1BC5"/>
    <w:rsid w:val="0053173D"/>
    <w:rsid w:val="00533D9C"/>
    <w:rsid w:val="005812C5"/>
    <w:rsid w:val="00596ACA"/>
    <w:rsid w:val="005A6858"/>
    <w:rsid w:val="005C4D9B"/>
    <w:rsid w:val="005F5AE7"/>
    <w:rsid w:val="00637814"/>
    <w:rsid w:val="006438E8"/>
    <w:rsid w:val="00695B01"/>
    <w:rsid w:val="006C175C"/>
    <w:rsid w:val="006E4D17"/>
    <w:rsid w:val="006E5BC1"/>
    <w:rsid w:val="006E6842"/>
    <w:rsid w:val="006F2A46"/>
    <w:rsid w:val="007019AB"/>
    <w:rsid w:val="00745F11"/>
    <w:rsid w:val="00771F61"/>
    <w:rsid w:val="007A597F"/>
    <w:rsid w:val="007B2779"/>
    <w:rsid w:val="007C784F"/>
    <w:rsid w:val="007D5064"/>
    <w:rsid w:val="00855109"/>
    <w:rsid w:val="008B25C6"/>
    <w:rsid w:val="008B5D6B"/>
    <w:rsid w:val="008D4F14"/>
    <w:rsid w:val="00934BF9"/>
    <w:rsid w:val="009F05FB"/>
    <w:rsid w:val="00AB0782"/>
    <w:rsid w:val="00AF672E"/>
    <w:rsid w:val="00B57179"/>
    <w:rsid w:val="00BB41D0"/>
    <w:rsid w:val="00CB3C69"/>
    <w:rsid w:val="00D23D3E"/>
    <w:rsid w:val="00D3200C"/>
    <w:rsid w:val="00DE78EA"/>
    <w:rsid w:val="00E91E77"/>
    <w:rsid w:val="00E94B0D"/>
    <w:rsid w:val="00EA2635"/>
    <w:rsid w:val="00F13876"/>
    <w:rsid w:val="00F2213C"/>
    <w:rsid w:val="00F5579B"/>
    <w:rsid w:val="00FC640F"/>
    <w:rsid w:val="00FD14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5AF68"/>
  <w15:docId w15:val="{DA6D1ACA-4D7F-4EA8-9BA9-9BB077047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5109"/>
  </w:style>
  <w:style w:type="paragraph" w:styleId="berschrift1">
    <w:name w:val="heading 1"/>
    <w:basedOn w:val="Standard"/>
    <w:next w:val="Standard"/>
    <w:link w:val="berschrift1Zchn"/>
    <w:uiPriority w:val="9"/>
    <w:qFormat/>
    <w:rsid w:val="007A59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855109"/>
    <w:pPr>
      <w:spacing w:before="100" w:beforeAutospacing="1" w:after="225"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8551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5109"/>
    <w:rPr>
      <w:rFonts w:ascii="Tahoma" w:hAnsi="Tahoma" w:cs="Tahoma"/>
      <w:sz w:val="16"/>
      <w:szCs w:val="16"/>
    </w:rPr>
  </w:style>
  <w:style w:type="table" w:styleId="Tabellenraster">
    <w:name w:val="Table Grid"/>
    <w:basedOn w:val="NormaleTabelle"/>
    <w:uiPriority w:val="59"/>
    <w:rsid w:val="002A7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A597F"/>
    <w:rPr>
      <w:rFonts w:asciiTheme="majorHAnsi" w:eastAsiaTheme="majorEastAsia" w:hAnsiTheme="majorHAnsi" w:cstheme="majorBidi"/>
      <w:color w:val="365F91" w:themeColor="accent1" w:themeShade="BF"/>
      <w:sz w:val="32"/>
      <w:szCs w:val="32"/>
    </w:rPr>
  </w:style>
  <w:style w:type="character" w:styleId="Hyperlink">
    <w:name w:val="Hyperlink"/>
    <w:basedOn w:val="Absatz-Standardschriftart"/>
    <w:uiPriority w:val="99"/>
    <w:unhideWhenUsed/>
    <w:rsid w:val="00CB3C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8571">
      <w:bodyDiv w:val="1"/>
      <w:marLeft w:val="0"/>
      <w:marRight w:val="0"/>
      <w:marTop w:val="0"/>
      <w:marBottom w:val="0"/>
      <w:divBdr>
        <w:top w:val="none" w:sz="0" w:space="0" w:color="auto"/>
        <w:left w:val="none" w:sz="0" w:space="0" w:color="auto"/>
        <w:bottom w:val="none" w:sz="0" w:space="0" w:color="auto"/>
        <w:right w:val="none" w:sz="0" w:space="0" w:color="auto"/>
      </w:divBdr>
    </w:div>
    <w:div w:id="408965387">
      <w:bodyDiv w:val="1"/>
      <w:marLeft w:val="0"/>
      <w:marRight w:val="0"/>
      <w:marTop w:val="0"/>
      <w:marBottom w:val="0"/>
      <w:divBdr>
        <w:top w:val="none" w:sz="0" w:space="0" w:color="auto"/>
        <w:left w:val="none" w:sz="0" w:space="0" w:color="auto"/>
        <w:bottom w:val="none" w:sz="0" w:space="0" w:color="auto"/>
        <w:right w:val="none" w:sz="0" w:space="0" w:color="auto"/>
      </w:divBdr>
    </w:div>
    <w:div w:id="657729900">
      <w:bodyDiv w:val="1"/>
      <w:marLeft w:val="0"/>
      <w:marRight w:val="0"/>
      <w:marTop w:val="0"/>
      <w:marBottom w:val="0"/>
      <w:divBdr>
        <w:top w:val="none" w:sz="0" w:space="0" w:color="auto"/>
        <w:left w:val="none" w:sz="0" w:space="0" w:color="auto"/>
        <w:bottom w:val="none" w:sz="0" w:space="0" w:color="auto"/>
        <w:right w:val="none" w:sz="0" w:space="0" w:color="auto"/>
      </w:divBdr>
      <w:divsChild>
        <w:div w:id="710804467">
          <w:marLeft w:val="0"/>
          <w:marRight w:val="0"/>
          <w:marTop w:val="0"/>
          <w:marBottom w:val="0"/>
          <w:divBdr>
            <w:top w:val="none" w:sz="0" w:space="0" w:color="auto"/>
            <w:left w:val="none" w:sz="0" w:space="0" w:color="auto"/>
            <w:bottom w:val="none" w:sz="0" w:space="0" w:color="auto"/>
            <w:right w:val="none" w:sz="0" w:space="0" w:color="auto"/>
          </w:divBdr>
          <w:divsChild>
            <w:div w:id="1576813610">
              <w:marLeft w:val="0"/>
              <w:marRight w:val="0"/>
              <w:marTop w:val="0"/>
              <w:marBottom w:val="0"/>
              <w:divBdr>
                <w:top w:val="none" w:sz="0" w:space="0" w:color="auto"/>
                <w:left w:val="none" w:sz="0" w:space="0" w:color="auto"/>
                <w:bottom w:val="none" w:sz="0" w:space="0" w:color="auto"/>
                <w:right w:val="none" w:sz="0" w:space="0" w:color="auto"/>
              </w:divBdr>
            </w:div>
          </w:divsChild>
        </w:div>
        <w:div w:id="261303600">
          <w:marLeft w:val="0"/>
          <w:marRight w:val="0"/>
          <w:marTop w:val="0"/>
          <w:marBottom w:val="0"/>
          <w:divBdr>
            <w:top w:val="none" w:sz="0" w:space="0" w:color="auto"/>
            <w:left w:val="none" w:sz="0" w:space="0" w:color="auto"/>
            <w:bottom w:val="none" w:sz="0" w:space="0" w:color="auto"/>
            <w:right w:val="none" w:sz="0" w:space="0" w:color="auto"/>
          </w:divBdr>
        </w:div>
      </w:divsChild>
    </w:div>
    <w:div w:id="820655481">
      <w:bodyDiv w:val="1"/>
      <w:marLeft w:val="0"/>
      <w:marRight w:val="0"/>
      <w:marTop w:val="0"/>
      <w:marBottom w:val="0"/>
      <w:divBdr>
        <w:top w:val="none" w:sz="0" w:space="0" w:color="auto"/>
        <w:left w:val="none" w:sz="0" w:space="0" w:color="auto"/>
        <w:bottom w:val="none" w:sz="0" w:space="0" w:color="auto"/>
        <w:right w:val="none" w:sz="0" w:space="0" w:color="auto"/>
      </w:divBdr>
      <w:divsChild>
        <w:div w:id="1569880755">
          <w:marLeft w:val="0"/>
          <w:marRight w:val="0"/>
          <w:marTop w:val="0"/>
          <w:marBottom w:val="0"/>
          <w:divBdr>
            <w:top w:val="none" w:sz="0" w:space="0" w:color="auto"/>
            <w:left w:val="none" w:sz="0" w:space="0" w:color="auto"/>
            <w:bottom w:val="none" w:sz="0" w:space="0" w:color="auto"/>
            <w:right w:val="none" w:sz="0" w:space="0" w:color="auto"/>
          </w:divBdr>
          <w:divsChild>
            <w:div w:id="2049336379">
              <w:marLeft w:val="0"/>
              <w:marRight w:val="0"/>
              <w:marTop w:val="0"/>
              <w:marBottom w:val="0"/>
              <w:divBdr>
                <w:top w:val="none" w:sz="0" w:space="0" w:color="auto"/>
                <w:left w:val="none" w:sz="0" w:space="0" w:color="auto"/>
                <w:bottom w:val="none" w:sz="0" w:space="0" w:color="auto"/>
                <w:right w:val="none" w:sz="0" w:space="0" w:color="auto"/>
              </w:divBdr>
              <w:divsChild>
                <w:div w:id="1672175793">
                  <w:marLeft w:val="0"/>
                  <w:marRight w:val="0"/>
                  <w:marTop w:val="0"/>
                  <w:marBottom w:val="0"/>
                  <w:divBdr>
                    <w:top w:val="none" w:sz="0" w:space="0" w:color="auto"/>
                    <w:left w:val="none" w:sz="0" w:space="0" w:color="auto"/>
                    <w:bottom w:val="none" w:sz="0" w:space="0" w:color="auto"/>
                    <w:right w:val="none" w:sz="0" w:space="0" w:color="auto"/>
                  </w:divBdr>
                  <w:divsChild>
                    <w:div w:id="8062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66927">
          <w:marLeft w:val="0"/>
          <w:marRight w:val="0"/>
          <w:marTop w:val="0"/>
          <w:marBottom w:val="0"/>
          <w:divBdr>
            <w:top w:val="none" w:sz="0" w:space="0" w:color="auto"/>
            <w:left w:val="none" w:sz="0" w:space="0" w:color="auto"/>
            <w:bottom w:val="none" w:sz="0" w:space="0" w:color="auto"/>
            <w:right w:val="none" w:sz="0" w:space="0" w:color="auto"/>
          </w:divBdr>
          <w:divsChild>
            <w:div w:id="1635721233">
              <w:marLeft w:val="0"/>
              <w:marRight w:val="0"/>
              <w:marTop w:val="0"/>
              <w:marBottom w:val="0"/>
              <w:divBdr>
                <w:top w:val="none" w:sz="0" w:space="0" w:color="auto"/>
                <w:left w:val="none" w:sz="0" w:space="0" w:color="auto"/>
                <w:bottom w:val="none" w:sz="0" w:space="0" w:color="auto"/>
                <w:right w:val="none" w:sz="0" w:space="0" w:color="auto"/>
              </w:divBdr>
              <w:divsChild>
                <w:div w:id="1407073844">
                  <w:marLeft w:val="0"/>
                  <w:marRight w:val="0"/>
                  <w:marTop w:val="0"/>
                  <w:marBottom w:val="0"/>
                  <w:divBdr>
                    <w:top w:val="none" w:sz="0" w:space="0" w:color="auto"/>
                    <w:left w:val="none" w:sz="0" w:space="0" w:color="auto"/>
                    <w:bottom w:val="none" w:sz="0" w:space="0" w:color="auto"/>
                    <w:right w:val="none" w:sz="0" w:space="0" w:color="auto"/>
                  </w:divBdr>
                  <w:divsChild>
                    <w:div w:id="259947841">
                      <w:marLeft w:val="0"/>
                      <w:marRight w:val="0"/>
                      <w:marTop w:val="0"/>
                      <w:marBottom w:val="0"/>
                      <w:divBdr>
                        <w:top w:val="none" w:sz="0" w:space="0" w:color="auto"/>
                        <w:left w:val="none" w:sz="0" w:space="0" w:color="auto"/>
                        <w:bottom w:val="none" w:sz="0" w:space="0" w:color="auto"/>
                        <w:right w:val="none" w:sz="0" w:space="0" w:color="auto"/>
                      </w:divBdr>
                      <w:divsChild>
                        <w:div w:id="64227476">
                          <w:marLeft w:val="0"/>
                          <w:marRight w:val="0"/>
                          <w:marTop w:val="0"/>
                          <w:marBottom w:val="0"/>
                          <w:divBdr>
                            <w:top w:val="none" w:sz="0" w:space="0" w:color="auto"/>
                            <w:left w:val="none" w:sz="0" w:space="0" w:color="auto"/>
                            <w:bottom w:val="none" w:sz="0" w:space="0" w:color="auto"/>
                            <w:right w:val="none" w:sz="0" w:space="0" w:color="auto"/>
                          </w:divBdr>
                          <w:divsChild>
                            <w:div w:id="717558348">
                              <w:marLeft w:val="0"/>
                              <w:marRight w:val="0"/>
                              <w:marTop w:val="0"/>
                              <w:marBottom w:val="0"/>
                              <w:divBdr>
                                <w:top w:val="none" w:sz="0" w:space="0" w:color="auto"/>
                                <w:left w:val="none" w:sz="0" w:space="0" w:color="auto"/>
                                <w:bottom w:val="none" w:sz="0" w:space="0" w:color="auto"/>
                                <w:right w:val="none" w:sz="0" w:space="0" w:color="auto"/>
                              </w:divBdr>
                              <w:divsChild>
                                <w:div w:id="987248388">
                                  <w:marLeft w:val="0"/>
                                  <w:marRight w:val="0"/>
                                  <w:marTop w:val="0"/>
                                  <w:marBottom w:val="0"/>
                                  <w:divBdr>
                                    <w:top w:val="none" w:sz="0" w:space="0" w:color="auto"/>
                                    <w:left w:val="none" w:sz="0" w:space="0" w:color="auto"/>
                                    <w:bottom w:val="none" w:sz="0" w:space="0" w:color="auto"/>
                                    <w:right w:val="none" w:sz="0" w:space="0" w:color="auto"/>
                                  </w:divBdr>
                                  <w:divsChild>
                                    <w:div w:id="2010016046">
                                      <w:marLeft w:val="0"/>
                                      <w:marRight w:val="0"/>
                                      <w:marTop w:val="0"/>
                                      <w:marBottom w:val="0"/>
                                      <w:divBdr>
                                        <w:top w:val="none" w:sz="0" w:space="0" w:color="auto"/>
                                        <w:left w:val="none" w:sz="0" w:space="0" w:color="auto"/>
                                        <w:bottom w:val="none" w:sz="0" w:space="0" w:color="auto"/>
                                        <w:right w:val="none" w:sz="0" w:space="0" w:color="auto"/>
                                      </w:divBdr>
                                    </w:div>
                                    <w:div w:id="800659162">
                                      <w:marLeft w:val="0"/>
                                      <w:marRight w:val="0"/>
                                      <w:marTop w:val="0"/>
                                      <w:marBottom w:val="0"/>
                                      <w:divBdr>
                                        <w:top w:val="none" w:sz="0" w:space="0" w:color="auto"/>
                                        <w:left w:val="none" w:sz="0" w:space="0" w:color="auto"/>
                                        <w:bottom w:val="none" w:sz="0" w:space="0" w:color="auto"/>
                                        <w:right w:val="none" w:sz="0" w:space="0" w:color="auto"/>
                                      </w:divBdr>
                                      <w:divsChild>
                                        <w:div w:id="144180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5213229">
          <w:marLeft w:val="0"/>
          <w:marRight w:val="0"/>
          <w:marTop w:val="0"/>
          <w:marBottom w:val="0"/>
          <w:divBdr>
            <w:top w:val="none" w:sz="0" w:space="0" w:color="auto"/>
            <w:left w:val="none" w:sz="0" w:space="0" w:color="auto"/>
            <w:bottom w:val="none" w:sz="0" w:space="0" w:color="auto"/>
            <w:right w:val="none" w:sz="0" w:space="0" w:color="auto"/>
          </w:divBdr>
          <w:divsChild>
            <w:div w:id="1227306029">
              <w:marLeft w:val="0"/>
              <w:marRight w:val="0"/>
              <w:marTop w:val="0"/>
              <w:marBottom w:val="0"/>
              <w:divBdr>
                <w:top w:val="none" w:sz="0" w:space="0" w:color="auto"/>
                <w:left w:val="none" w:sz="0" w:space="0" w:color="auto"/>
                <w:bottom w:val="none" w:sz="0" w:space="0" w:color="auto"/>
                <w:right w:val="none" w:sz="0" w:space="0" w:color="auto"/>
              </w:divBdr>
              <w:divsChild>
                <w:div w:id="1480538581">
                  <w:marLeft w:val="0"/>
                  <w:marRight w:val="0"/>
                  <w:marTop w:val="0"/>
                  <w:marBottom w:val="0"/>
                  <w:divBdr>
                    <w:top w:val="none" w:sz="0" w:space="0" w:color="auto"/>
                    <w:left w:val="none" w:sz="0" w:space="0" w:color="auto"/>
                    <w:bottom w:val="none" w:sz="0" w:space="0" w:color="auto"/>
                    <w:right w:val="none" w:sz="0" w:space="0" w:color="auto"/>
                  </w:divBdr>
                  <w:divsChild>
                    <w:div w:id="1970088104">
                      <w:marLeft w:val="0"/>
                      <w:marRight w:val="0"/>
                      <w:marTop w:val="0"/>
                      <w:marBottom w:val="0"/>
                      <w:divBdr>
                        <w:top w:val="none" w:sz="0" w:space="0" w:color="auto"/>
                        <w:left w:val="none" w:sz="0" w:space="0" w:color="auto"/>
                        <w:bottom w:val="none" w:sz="0" w:space="0" w:color="auto"/>
                        <w:right w:val="none" w:sz="0" w:space="0" w:color="auto"/>
                      </w:divBdr>
                      <w:divsChild>
                        <w:div w:id="870268792">
                          <w:marLeft w:val="0"/>
                          <w:marRight w:val="0"/>
                          <w:marTop w:val="0"/>
                          <w:marBottom w:val="0"/>
                          <w:divBdr>
                            <w:top w:val="none" w:sz="0" w:space="0" w:color="auto"/>
                            <w:left w:val="none" w:sz="0" w:space="0" w:color="auto"/>
                            <w:bottom w:val="none" w:sz="0" w:space="0" w:color="auto"/>
                            <w:right w:val="none" w:sz="0" w:space="0" w:color="auto"/>
                          </w:divBdr>
                          <w:divsChild>
                            <w:div w:id="2145073094">
                              <w:marLeft w:val="0"/>
                              <w:marRight w:val="0"/>
                              <w:marTop w:val="0"/>
                              <w:marBottom w:val="0"/>
                              <w:divBdr>
                                <w:top w:val="none" w:sz="0" w:space="0" w:color="auto"/>
                                <w:left w:val="none" w:sz="0" w:space="0" w:color="auto"/>
                                <w:bottom w:val="none" w:sz="0" w:space="0" w:color="auto"/>
                                <w:right w:val="none" w:sz="0" w:space="0" w:color="auto"/>
                              </w:divBdr>
                              <w:divsChild>
                                <w:div w:id="889537724">
                                  <w:marLeft w:val="0"/>
                                  <w:marRight w:val="0"/>
                                  <w:marTop w:val="0"/>
                                  <w:marBottom w:val="0"/>
                                  <w:divBdr>
                                    <w:top w:val="none" w:sz="0" w:space="0" w:color="auto"/>
                                    <w:left w:val="none" w:sz="0" w:space="0" w:color="auto"/>
                                    <w:bottom w:val="none" w:sz="0" w:space="0" w:color="auto"/>
                                    <w:right w:val="none" w:sz="0" w:space="0" w:color="auto"/>
                                  </w:divBdr>
                                  <w:divsChild>
                                    <w:div w:id="1025210748">
                                      <w:marLeft w:val="0"/>
                                      <w:marRight w:val="0"/>
                                      <w:marTop w:val="0"/>
                                      <w:marBottom w:val="0"/>
                                      <w:divBdr>
                                        <w:top w:val="none" w:sz="0" w:space="0" w:color="auto"/>
                                        <w:left w:val="none" w:sz="0" w:space="0" w:color="auto"/>
                                        <w:bottom w:val="none" w:sz="0" w:space="0" w:color="auto"/>
                                        <w:right w:val="none" w:sz="0" w:space="0" w:color="auto"/>
                                      </w:divBdr>
                                      <w:divsChild>
                                        <w:div w:id="1397127142">
                                          <w:marLeft w:val="0"/>
                                          <w:marRight w:val="0"/>
                                          <w:marTop w:val="0"/>
                                          <w:marBottom w:val="0"/>
                                          <w:divBdr>
                                            <w:top w:val="none" w:sz="0" w:space="0" w:color="auto"/>
                                            <w:left w:val="none" w:sz="0" w:space="0" w:color="auto"/>
                                            <w:bottom w:val="none" w:sz="0" w:space="0" w:color="auto"/>
                                            <w:right w:val="none" w:sz="0" w:space="0" w:color="auto"/>
                                          </w:divBdr>
                                        </w:div>
                                        <w:div w:id="18095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28412">
          <w:marLeft w:val="0"/>
          <w:marRight w:val="0"/>
          <w:marTop w:val="0"/>
          <w:marBottom w:val="0"/>
          <w:divBdr>
            <w:top w:val="none" w:sz="0" w:space="0" w:color="auto"/>
            <w:left w:val="none" w:sz="0" w:space="0" w:color="auto"/>
            <w:bottom w:val="none" w:sz="0" w:space="0" w:color="auto"/>
            <w:right w:val="none" w:sz="0" w:space="0" w:color="auto"/>
          </w:divBdr>
          <w:divsChild>
            <w:div w:id="763645944">
              <w:marLeft w:val="0"/>
              <w:marRight w:val="0"/>
              <w:marTop w:val="0"/>
              <w:marBottom w:val="0"/>
              <w:divBdr>
                <w:top w:val="none" w:sz="0" w:space="0" w:color="auto"/>
                <w:left w:val="none" w:sz="0" w:space="0" w:color="auto"/>
                <w:bottom w:val="none" w:sz="0" w:space="0" w:color="auto"/>
                <w:right w:val="none" w:sz="0" w:space="0" w:color="auto"/>
              </w:divBdr>
            </w:div>
          </w:divsChild>
        </w:div>
        <w:div w:id="631902605">
          <w:marLeft w:val="0"/>
          <w:marRight w:val="0"/>
          <w:marTop w:val="0"/>
          <w:marBottom w:val="0"/>
          <w:divBdr>
            <w:top w:val="none" w:sz="0" w:space="0" w:color="auto"/>
            <w:left w:val="none" w:sz="0" w:space="0" w:color="auto"/>
            <w:bottom w:val="none" w:sz="0" w:space="0" w:color="auto"/>
            <w:right w:val="none" w:sz="0" w:space="0" w:color="auto"/>
          </w:divBdr>
          <w:divsChild>
            <w:div w:id="2143763227">
              <w:marLeft w:val="0"/>
              <w:marRight w:val="0"/>
              <w:marTop w:val="0"/>
              <w:marBottom w:val="0"/>
              <w:divBdr>
                <w:top w:val="none" w:sz="0" w:space="0" w:color="auto"/>
                <w:left w:val="none" w:sz="0" w:space="0" w:color="auto"/>
                <w:bottom w:val="none" w:sz="0" w:space="0" w:color="auto"/>
                <w:right w:val="none" w:sz="0" w:space="0" w:color="auto"/>
              </w:divBdr>
            </w:div>
          </w:divsChild>
        </w:div>
        <w:div w:id="1577937281">
          <w:marLeft w:val="0"/>
          <w:marRight w:val="0"/>
          <w:marTop w:val="0"/>
          <w:marBottom w:val="0"/>
          <w:divBdr>
            <w:top w:val="none" w:sz="0" w:space="0" w:color="auto"/>
            <w:left w:val="none" w:sz="0" w:space="0" w:color="auto"/>
            <w:bottom w:val="none" w:sz="0" w:space="0" w:color="auto"/>
            <w:right w:val="none" w:sz="0" w:space="0" w:color="auto"/>
          </w:divBdr>
        </w:div>
      </w:divsChild>
    </w:div>
    <w:div w:id="904878452">
      <w:bodyDiv w:val="1"/>
      <w:marLeft w:val="0"/>
      <w:marRight w:val="0"/>
      <w:marTop w:val="0"/>
      <w:marBottom w:val="0"/>
      <w:divBdr>
        <w:top w:val="none" w:sz="0" w:space="0" w:color="auto"/>
        <w:left w:val="none" w:sz="0" w:space="0" w:color="auto"/>
        <w:bottom w:val="none" w:sz="0" w:space="0" w:color="auto"/>
        <w:right w:val="none" w:sz="0" w:space="0" w:color="auto"/>
      </w:divBdr>
      <w:divsChild>
        <w:div w:id="861473143">
          <w:marLeft w:val="0"/>
          <w:marRight w:val="0"/>
          <w:marTop w:val="0"/>
          <w:marBottom w:val="0"/>
          <w:divBdr>
            <w:top w:val="none" w:sz="0" w:space="0" w:color="auto"/>
            <w:left w:val="none" w:sz="0" w:space="0" w:color="auto"/>
            <w:bottom w:val="none" w:sz="0" w:space="0" w:color="auto"/>
            <w:right w:val="none" w:sz="0" w:space="0" w:color="auto"/>
          </w:divBdr>
          <w:divsChild>
            <w:div w:id="2116901557">
              <w:marLeft w:val="0"/>
              <w:marRight w:val="0"/>
              <w:marTop w:val="0"/>
              <w:marBottom w:val="0"/>
              <w:divBdr>
                <w:top w:val="none" w:sz="0" w:space="0" w:color="auto"/>
                <w:left w:val="none" w:sz="0" w:space="0" w:color="auto"/>
                <w:bottom w:val="none" w:sz="0" w:space="0" w:color="auto"/>
                <w:right w:val="none" w:sz="0" w:space="0" w:color="auto"/>
              </w:divBdr>
            </w:div>
            <w:div w:id="1932469085">
              <w:marLeft w:val="0"/>
              <w:marRight w:val="0"/>
              <w:marTop w:val="0"/>
              <w:marBottom w:val="0"/>
              <w:divBdr>
                <w:top w:val="none" w:sz="0" w:space="0" w:color="auto"/>
                <w:left w:val="none" w:sz="0" w:space="0" w:color="auto"/>
                <w:bottom w:val="none" w:sz="0" w:space="0" w:color="auto"/>
                <w:right w:val="none" w:sz="0" w:space="0" w:color="auto"/>
              </w:divBdr>
            </w:div>
          </w:divsChild>
        </w:div>
        <w:div w:id="933127233">
          <w:marLeft w:val="0"/>
          <w:marRight w:val="0"/>
          <w:marTop w:val="0"/>
          <w:marBottom w:val="0"/>
          <w:divBdr>
            <w:top w:val="none" w:sz="0" w:space="0" w:color="auto"/>
            <w:left w:val="none" w:sz="0" w:space="0" w:color="auto"/>
            <w:bottom w:val="none" w:sz="0" w:space="0" w:color="auto"/>
            <w:right w:val="none" w:sz="0" w:space="0" w:color="auto"/>
          </w:divBdr>
        </w:div>
      </w:divsChild>
    </w:div>
    <w:div w:id="1356074431">
      <w:bodyDiv w:val="1"/>
      <w:marLeft w:val="0"/>
      <w:marRight w:val="0"/>
      <w:marTop w:val="0"/>
      <w:marBottom w:val="0"/>
      <w:divBdr>
        <w:top w:val="none" w:sz="0" w:space="0" w:color="auto"/>
        <w:left w:val="none" w:sz="0" w:space="0" w:color="auto"/>
        <w:bottom w:val="none" w:sz="0" w:space="0" w:color="auto"/>
        <w:right w:val="none" w:sz="0" w:space="0" w:color="auto"/>
      </w:divBdr>
    </w:div>
    <w:div w:id="1639918091">
      <w:bodyDiv w:val="1"/>
      <w:marLeft w:val="0"/>
      <w:marRight w:val="0"/>
      <w:marTop w:val="0"/>
      <w:marBottom w:val="0"/>
      <w:divBdr>
        <w:top w:val="none" w:sz="0" w:space="0" w:color="auto"/>
        <w:left w:val="none" w:sz="0" w:space="0" w:color="auto"/>
        <w:bottom w:val="none" w:sz="0" w:space="0" w:color="auto"/>
        <w:right w:val="none" w:sz="0" w:space="0" w:color="auto"/>
      </w:divBdr>
    </w:div>
    <w:div w:id="1675377200">
      <w:bodyDiv w:val="1"/>
      <w:marLeft w:val="0"/>
      <w:marRight w:val="0"/>
      <w:marTop w:val="0"/>
      <w:marBottom w:val="0"/>
      <w:divBdr>
        <w:top w:val="none" w:sz="0" w:space="0" w:color="auto"/>
        <w:left w:val="none" w:sz="0" w:space="0" w:color="auto"/>
        <w:bottom w:val="none" w:sz="0" w:space="0" w:color="auto"/>
        <w:right w:val="none" w:sz="0" w:space="0" w:color="auto"/>
      </w:divBdr>
    </w:div>
    <w:div w:id="1765104631">
      <w:bodyDiv w:val="1"/>
      <w:marLeft w:val="0"/>
      <w:marRight w:val="0"/>
      <w:marTop w:val="0"/>
      <w:marBottom w:val="0"/>
      <w:divBdr>
        <w:top w:val="none" w:sz="0" w:space="0" w:color="auto"/>
        <w:left w:val="none" w:sz="0" w:space="0" w:color="auto"/>
        <w:bottom w:val="none" w:sz="0" w:space="0" w:color="auto"/>
        <w:right w:val="none" w:sz="0" w:space="0" w:color="auto"/>
      </w:divBdr>
    </w:div>
    <w:div w:id="207030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mailto:landwirtschaft@loewe-stiftung.de"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cid:image001.jpg@01D357C5.E1473370"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73676-3ECB-45D7-9204-AF1DED1A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1147</Words>
  <Characters>7229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Frielinghaus</dc:creator>
  <cp:lastModifiedBy>Katja Frielinghaus</cp:lastModifiedBy>
  <cp:revision>10</cp:revision>
  <cp:lastPrinted>2025-04-10T13:46:00Z</cp:lastPrinted>
  <dcterms:created xsi:type="dcterms:W3CDTF">2025-03-28T13:32:00Z</dcterms:created>
  <dcterms:modified xsi:type="dcterms:W3CDTF">2025-04-16T13:33:00Z</dcterms:modified>
</cp:coreProperties>
</file>